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bookmarkStart w:id="0" w:name="_GoBack"/>
                  <w:r w:rsidRPr="003951D2">
                    <w:rPr>
                      <w:rFonts w:cs="Arial"/>
                      <w:b/>
                      <w:sz w:val="28"/>
                      <w:szCs w:val="28"/>
                    </w:rPr>
                    <w:t xml:space="preserve">ГОСТ </w:t>
                  </w:r>
                  <w:r w:rsidR="00FE421B" w:rsidRPr="003951D2">
                    <w:rPr>
                      <w:rFonts w:cs="Arial"/>
                      <w:b/>
                      <w:sz w:val="28"/>
                      <w:szCs w:val="28"/>
                    </w:rPr>
                    <w:t>OIC/SMIIC 34</w:t>
                  </w:r>
                </w:p>
                <w:bookmarkEnd w:id="0"/>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50E1C" w:rsidRPr="003951D2" w:rsidRDefault="00FE421B" w:rsidP="00F50E1C">
            <w:pPr>
              <w:jc w:val="center"/>
              <w:rPr>
                <w:rFonts w:ascii="Arial" w:eastAsia="SimSun" w:hAnsi="Arial" w:cs="Arial"/>
                <w:b/>
                <w:sz w:val="28"/>
                <w:szCs w:val="28"/>
              </w:rPr>
            </w:pPr>
            <w:r w:rsidRPr="003951D2">
              <w:rPr>
                <w:rFonts w:ascii="Arial" w:eastAsia="SimSun" w:hAnsi="Arial" w:cs="Arial"/>
                <w:b/>
                <w:sz w:val="28"/>
                <w:szCs w:val="28"/>
              </w:rPr>
              <w:t>ОЦЕНКА СООТВЕТСТВИЯ</w:t>
            </w:r>
          </w:p>
          <w:p w:rsidR="00FE421B" w:rsidRPr="003951D2" w:rsidRDefault="00FE421B" w:rsidP="00F50E1C">
            <w:pPr>
              <w:jc w:val="center"/>
              <w:rPr>
                <w:rFonts w:ascii="Arial" w:hAnsi="Arial" w:cs="Arial"/>
                <w:b/>
                <w:sz w:val="28"/>
                <w:szCs w:val="28"/>
              </w:rPr>
            </w:pPr>
          </w:p>
          <w:p w:rsidR="00955140" w:rsidRPr="003951D2" w:rsidRDefault="00FE421B" w:rsidP="00CA44B9">
            <w:pPr>
              <w:jc w:val="center"/>
              <w:rPr>
                <w:rFonts w:ascii="Arial" w:hAnsi="Arial" w:cs="Arial"/>
                <w:b/>
                <w:sz w:val="28"/>
                <w:szCs w:val="28"/>
              </w:rPr>
            </w:pPr>
            <w:r w:rsidRPr="003951D2">
              <w:rPr>
                <w:rFonts w:ascii="Arial" w:hAnsi="Arial" w:cs="Arial"/>
                <w:b/>
                <w:sz w:val="28"/>
                <w:szCs w:val="28"/>
              </w:rPr>
              <w:t xml:space="preserve">Общие требования к органам, осуществляющим сертификацию лиц, участвующих в деятельности, связанной с </w:t>
            </w:r>
            <w:proofErr w:type="spellStart"/>
            <w:r w:rsidRPr="003951D2">
              <w:rPr>
                <w:rFonts w:ascii="Arial" w:hAnsi="Arial" w:cs="Arial"/>
                <w:b/>
                <w:sz w:val="28"/>
                <w:szCs w:val="28"/>
              </w:rPr>
              <w:t>Халал</w:t>
            </w:r>
            <w:proofErr w:type="spellEnd"/>
          </w:p>
          <w:p w:rsidR="00FE421B" w:rsidRPr="003951D2" w:rsidRDefault="00FE421B"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FE421B" w:rsidRPr="003951D2">
              <w:rPr>
                <w:rFonts w:ascii="Arial" w:hAnsi="Arial" w:cs="Arial"/>
                <w:i/>
                <w:sz w:val="24"/>
                <w:szCs w:val="24"/>
              </w:rPr>
              <w:t>OIC/SMIIC 34:2020,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3951D2" w:rsidRDefault="00114A11" w:rsidP="00FE421B">
      <w:pPr>
        <w:ind w:firstLine="567"/>
        <w:jc w:val="both"/>
        <w:rPr>
          <w:rFonts w:ascii="Arial" w:hAnsi="Arial" w:cs="Arial"/>
          <w:sz w:val="24"/>
          <w:szCs w:val="24"/>
        </w:rPr>
      </w:pPr>
      <w:r w:rsidRPr="003951D2">
        <w:rPr>
          <w:rFonts w:ascii="Arial" w:hAnsi="Arial" w:cs="Arial"/>
          <w:sz w:val="24"/>
          <w:szCs w:val="24"/>
        </w:rPr>
        <w:t xml:space="preserve">4 </w:t>
      </w:r>
      <w:r w:rsidR="00FE421B" w:rsidRPr="003951D2">
        <w:rPr>
          <w:rFonts w:ascii="Arial" w:hAnsi="Arial" w:cs="Arial"/>
          <w:sz w:val="24"/>
          <w:szCs w:val="24"/>
        </w:rPr>
        <w:t xml:space="preserve">Настоящий стандарт идентичен международному стандарту OIC/SMIIC 34:2020 </w:t>
      </w:r>
      <w:proofErr w:type="spellStart"/>
      <w:proofErr w:type="gramStart"/>
      <w:r w:rsidR="00FE421B" w:rsidRPr="003951D2">
        <w:rPr>
          <w:rFonts w:ascii="Arial" w:hAnsi="Arial" w:cs="Arial"/>
          <w:sz w:val="24"/>
          <w:szCs w:val="24"/>
        </w:rPr>
        <w:t>С</w:t>
      </w:r>
      <w:proofErr w:type="gramEnd"/>
      <w:r w:rsidR="00FE421B" w:rsidRPr="003951D2">
        <w:rPr>
          <w:rFonts w:ascii="Arial" w:hAnsi="Arial" w:cs="Arial"/>
          <w:sz w:val="24"/>
          <w:szCs w:val="24"/>
        </w:rPr>
        <w:t>onformity</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assessment</w:t>
      </w:r>
      <w:proofErr w:type="spellEnd"/>
      <w:r w:rsidR="00FE421B" w:rsidRPr="003951D2">
        <w:rPr>
          <w:rFonts w:ascii="Arial" w:hAnsi="Arial" w:cs="Arial"/>
          <w:sz w:val="24"/>
          <w:szCs w:val="24"/>
        </w:rPr>
        <w:t xml:space="preserve"> – </w:t>
      </w:r>
      <w:proofErr w:type="spellStart"/>
      <w:r w:rsidR="00FE421B" w:rsidRPr="003951D2">
        <w:rPr>
          <w:rFonts w:ascii="Arial" w:hAnsi="Arial" w:cs="Arial"/>
          <w:sz w:val="24"/>
          <w:szCs w:val="24"/>
        </w:rPr>
        <w:t>General</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requirements</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for</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bodies</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operating</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certification</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of</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persons</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involved</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in</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the</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halal</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related</w:t>
      </w:r>
      <w:proofErr w:type="spellEnd"/>
      <w:r w:rsidR="00FE421B" w:rsidRPr="003951D2">
        <w:rPr>
          <w:rFonts w:ascii="Arial" w:hAnsi="Arial" w:cs="Arial"/>
          <w:sz w:val="24"/>
          <w:szCs w:val="24"/>
        </w:rPr>
        <w:t xml:space="preserve"> </w:t>
      </w:r>
      <w:proofErr w:type="spellStart"/>
      <w:r w:rsidR="00FE421B" w:rsidRPr="003951D2">
        <w:rPr>
          <w:rFonts w:ascii="Arial" w:hAnsi="Arial" w:cs="Arial"/>
          <w:sz w:val="24"/>
          <w:szCs w:val="24"/>
        </w:rPr>
        <w:t>activities</w:t>
      </w:r>
      <w:proofErr w:type="spellEnd"/>
      <w:r w:rsidR="00FE421B" w:rsidRPr="003951D2">
        <w:rPr>
          <w:rFonts w:ascii="Arial" w:hAnsi="Arial" w:cs="Arial"/>
          <w:sz w:val="24"/>
          <w:szCs w:val="24"/>
        </w:rPr>
        <w:t xml:space="preserve"> (Общие требования к органам, осуществляющим сертификацию лиц, участвующих в деятельности, связанной с </w:t>
      </w:r>
      <w:proofErr w:type="spellStart"/>
      <w:r w:rsidR="00FE421B" w:rsidRPr="003951D2">
        <w:rPr>
          <w:rFonts w:ascii="Arial" w:hAnsi="Arial" w:cs="Arial"/>
          <w:sz w:val="24"/>
          <w:szCs w:val="24"/>
        </w:rPr>
        <w:t>халал</w:t>
      </w:r>
      <w:proofErr w:type="spellEnd"/>
      <w:r w:rsidR="00FE421B" w:rsidRPr="003951D2">
        <w:rPr>
          <w:rFonts w:ascii="Arial" w:hAnsi="Arial" w:cs="Arial"/>
          <w:sz w:val="24"/>
          <w:szCs w:val="24"/>
        </w:rPr>
        <w:t>, IDT).</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Международный стандарт OIC/SMIIC 34:2020 разработан SMIIC комитетом по стандартам оценки соответствия (CCA) и принят SMIIC. </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Перевод с английского языка (</w:t>
      </w:r>
      <w:proofErr w:type="spellStart"/>
      <w:r w:rsidRPr="003951D2">
        <w:rPr>
          <w:rFonts w:ascii="Arial" w:hAnsi="Arial" w:cs="Arial"/>
          <w:sz w:val="24"/>
          <w:szCs w:val="24"/>
        </w:rPr>
        <w:t>en</w:t>
      </w:r>
      <w:proofErr w:type="spellEnd"/>
      <w:r w:rsidRPr="003951D2">
        <w:rPr>
          <w:rFonts w:ascii="Arial" w:hAnsi="Arial" w:cs="Arial"/>
          <w:sz w:val="24"/>
          <w:szCs w:val="24"/>
        </w:rPr>
        <w:t>).</w:t>
      </w:r>
    </w:p>
    <w:p w:rsidR="00955140" w:rsidRPr="003951D2" w:rsidRDefault="00955140" w:rsidP="00FE421B">
      <w:pPr>
        <w:ind w:firstLine="567"/>
        <w:jc w:val="both"/>
        <w:rPr>
          <w:rFonts w:ascii="Arial" w:hAnsi="Arial" w:cs="Arial"/>
          <w:sz w:val="24"/>
          <w:szCs w:val="24"/>
        </w:rPr>
      </w:pPr>
      <w:r w:rsidRPr="003951D2">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Pr="003951D2" w:rsidRDefault="00B437B3"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087"/>
        <w:gridCol w:w="815"/>
      </w:tblGrid>
      <w:tr w:rsidR="003951D2" w:rsidRPr="003951D2" w:rsidTr="003951D2">
        <w:tc>
          <w:tcPr>
            <w:tcW w:w="1843" w:type="dxa"/>
          </w:tcPr>
          <w:p w:rsidR="003951D2" w:rsidRPr="003951D2" w:rsidRDefault="003951D2" w:rsidP="003951D2">
            <w:pPr>
              <w:rPr>
                <w:rFonts w:ascii="Arial" w:hAnsi="Arial" w:cs="Arial"/>
                <w:sz w:val="24"/>
                <w:szCs w:val="24"/>
              </w:rPr>
            </w:pPr>
          </w:p>
        </w:tc>
        <w:tc>
          <w:tcPr>
            <w:tcW w:w="7087" w:type="dxa"/>
          </w:tcPr>
          <w:p w:rsidR="003951D2" w:rsidRPr="003951D2" w:rsidRDefault="003951D2" w:rsidP="003951D2">
            <w:pPr>
              <w:jc w:val="both"/>
              <w:rPr>
                <w:rFonts w:ascii="Arial" w:hAnsi="Arial" w:cs="Arial"/>
                <w:sz w:val="24"/>
                <w:szCs w:val="24"/>
              </w:rPr>
            </w:pPr>
            <w:r w:rsidRPr="003951D2">
              <w:rPr>
                <w:rFonts w:ascii="Arial" w:hAnsi="Arial" w:cs="Arial"/>
                <w:sz w:val="24"/>
                <w:szCs w:val="24"/>
              </w:rPr>
              <w:t>Введение</w:t>
            </w:r>
          </w:p>
        </w:tc>
        <w:tc>
          <w:tcPr>
            <w:tcW w:w="815" w:type="dxa"/>
          </w:tcPr>
          <w:p w:rsidR="003951D2" w:rsidRPr="003951D2" w:rsidRDefault="003951D2" w:rsidP="003951D2">
            <w:pPr>
              <w:jc w:val="center"/>
              <w:rPr>
                <w:rFonts w:ascii="Arial" w:hAnsi="Arial" w:cs="Arial"/>
                <w:sz w:val="24"/>
                <w:szCs w:val="24"/>
              </w:rPr>
            </w:pP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w:t>
            </w:r>
          </w:p>
        </w:tc>
        <w:tc>
          <w:tcPr>
            <w:tcW w:w="7087" w:type="dxa"/>
          </w:tcPr>
          <w:p w:rsidR="003951D2" w:rsidRPr="003951D2" w:rsidRDefault="003951D2" w:rsidP="003951D2">
            <w:pPr>
              <w:jc w:val="both"/>
              <w:rPr>
                <w:rFonts w:ascii="Arial" w:hAnsi="Arial" w:cs="Arial"/>
                <w:sz w:val="24"/>
                <w:szCs w:val="24"/>
              </w:rPr>
            </w:pPr>
            <w:r w:rsidRPr="003951D2">
              <w:rPr>
                <w:rFonts w:ascii="Arial" w:hAnsi="Arial" w:cs="Arial"/>
                <w:sz w:val="24"/>
                <w:szCs w:val="24"/>
              </w:rPr>
              <w:t>Область применения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1</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2</w:t>
            </w:r>
          </w:p>
        </w:tc>
        <w:tc>
          <w:tcPr>
            <w:tcW w:w="7087" w:type="dxa"/>
          </w:tcPr>
          <w:p w:rsidR="003951D2" w:rsidRPr="003951D2" w:rsidRDefault="003951D2" w:rsidP="003951D2">
            <w:pPr>
              <w:jc w:val="both"/>
              <w:rPr>
                <w:rFonts w:ascii="Arial" w:hAnsi="Arial" w:cs="Arial"/>
                <w:sz w:val="24"/>
                <w:szCs w:val="24"/>
              </w:rPr>
            </w:pPr>
            <w:r w:rsidRPr="003951D2">
              <w:rPr>
                <w:rFonts w:ascii="Arial" w:hAnsi="Arial" w:cs="Arial"/>
                <w:sz w:val="24"/>
                <w:szCs w:val="24"/>
              </w:rPr>
              <w:t>Нормативные ссылки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1</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3</w:t>
            </w:r>
          </w:p>
        </w:tc>
        <w:tc>
          <w:tcPr>
            <w:tcW w:w="7087" w:type="dxa"/>
          </w:tcPr>
          <w:p w:rsidR="003951D2" w:rsidRPr="003951D2" w:rsidRDefault="003951D2" w:rsidP="003951D2">
            <w:pPr>
              <w:jc w:val="both"/>
              <w:rPr>
                <w:rFonts w:ascii="Arial" w:hAnsi="Arial" w:cs="Arial"/>
                <w:sz w:val="24"/>
                <w:szCs w:val="24"/>
              </w:rPr>
            </w:pPr>
            <w:r w:rsidRPr="003951D2">
              <w:rPr>
                <w:rFonts w:ascii="Arial" w:hAnsi="Arial" w:cs="Arial"/>
                <w:sz w:val="24"/>
                <w:szCs w:val="24"/>
              </w:rPr>
              <w:t>Термины и определения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bCs/>
                <w:kern w:val="2"/>
                <w:sz w:val="24"/>
                <w:szCs w:val="24"/>
              </w:rPr>
            </w:pPr>
            <w:r w:rsidRPr="003951D2">
              <w:rPr>
                <w:rFonts w:ascii="Arial" w:hAnsi="Arial" w:cs="Arial"/>
                <w:bCs/>
                <w:kern w:val="2"/>
                <w:sz w:val="24"/>
                <w:szCs w:val="24"/>
              </w:rPr>
              <w:t>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принципы</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4.1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Исламская чувствительность</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4.2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Приверженность исламским ценностям</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4.3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Подход, основанный на оценке рисков</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5</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требования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5.1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Юридические вопросы</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2</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5.2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Ответственность за принятие решения о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5.3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Управление беспристрастностью</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5.4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Финансы и ответственность</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6</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Структурные требования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6.1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Управление и организационная структура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6.2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Структура органа по сертификации в отношении обучения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Требования к ресурсам</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требования к персоналу</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Персонал, участвующий в деятельности по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3</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7.2.1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положения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7.2.2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Требования к экзаменаторам</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
                <w:sz w:val="24"/>
                <w:szCs w:val="24"/>
              </w:rPr>
              <w:t>7.2.3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Требования к другому персоналу, участвующему в оценке</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Аутсорсинг</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7.4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Другие ресурсы</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8</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Записи и требования к информации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8.1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Регистрация заявителей, кандидатов и сертифицированного персонала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4</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8.2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Общедоступная информация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8.3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Конфиденциальность</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8.4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Безопасность</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9</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Схемы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Требования к процессу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Процесс подачи заявки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Процесс оценки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Экспертиза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Принятие решения по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10.5</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Приостановление, отмена сертификата или сокращение области деятельности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5</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10.6</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Процесс повторной сертификации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10.7</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Использование сертификатов, логотипов и знаков</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10.8</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Апелляции в отношении решений по сертификации и жалобы</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Требования к системе менеджмента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положения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требования к системе менеджмента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11.2.1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положения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6</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
                <w:sz w:val="24"/>
                <w:szCs w:val="24"/>
              </w:rPr>
              <w:t>11.2.2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Документация системы менеджмента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t>11.2.3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Управление документацией</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lastRenderedPageBreak/>
              <w:t>11.2.4</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Управление записями</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 xml:space="preserve">11.2.5 </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Анализ со стороны руководства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t>11.2.5.1</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Общие положения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t>11.2.5.2</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Входные данные для анализа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t>11.2.5.3</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Результаты анализа</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11.2.6</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Внутренние аудиты</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sz w:val="24"/>
                <w:szCs w:val="24"/>
              </w:rPr>
              <w:t>11.2.7</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Корректирующие действия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r w:rsidRPr="003951D2">
              <w:rPr>
                <w:rFonts w:ascii="Arial" w:hAnsi="Arial" w:cs="Arial"/>
                <w:bCs/>
                <w:kern w:val="2"/>
                <w:sz w:val="24"/>
                <w:szCs w:val="24"/>
              </w:rPr>
              <w:t>11.2.8</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Предупреждающие действия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7</w:t>
            </w:r>
          </w:p>
        </w:tc>
      </w:tr>
      <w:tr w:rsidR="003951D2" w:rsidRPr="003951D2" w:rsidTr="003951D2">
        <w:tc>
          <w:tcPr>
            <w:tcW w:w="1843" w:type="dxa"/>
          </w:tcPr>
          <w:p w:rsidR="003951D2" w:rsidRPr="003951D2" w:rsidRDefault="003951D2" w:rsidP="003951D2">
            <w:pPr>
              <w:rPr>
                <w:rFonts w:ascii="Arial" w:hAnsi="Arial" w:cs="Arial"/>
                <w:sz w:val="24"/>
                <w:szCs w:val="24"/>
              </w:rPr>
            </w:pP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bCs/>
                <w:kern w:val="2"/>
                <w:sz w:val="24"/>
                <w:szCs w:val="24"/>
              </w:rPr>
              <w:t>Библиография</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8</w:t>
            </w:r>
          </w:p>
        </w:tc>
      </w:tr>
      <w:tr w:rsidR="003951D2" w:rsidRPr="003951D2" w:rsidTr="003951D2">
        <w:tc>
          <w:tcPr>
            <w:tcW w:w="1843" w:type="dxa"/>
          </w:tcPr>
          <w:p w:rsidR="003951D2" w:rsidRPr="003951D2" w:rsidRDefault="003951D2" w:rsidP="003951D2">
            <w:pPr>
              <w:ind w:left="-108" w:right="-108"/>
              <w:jc w:val="center"/>
              <w:rPr>
                <w:rFonts w:ascii="Arial" w:hAnsi="Arial" w:cs="Arial"/>
                <w:sz w:val="24"/>
                <w:szCs w:val="24"/>
              </w:rPr>
            </w:pPr>
            <w:r w:rsidRPr="003951D2">
              <w:rPr>
                <w:rFonts w:ascii="Arial" w:hAnsi="Arial" w:cs="Arial"/>
                <w:bCs/>
                <w:kern w:val="2"/>
                <w:sz w:val="24"/>
                <w:szCs w:val="24"/>
              </w:rPr>
              <w:t xml:space="preserve">Приложение ДА </w:t>
            </w:r>
            <w:r w:rsidRPr="003951D2">
              <w:rPr>
                <w:rFonts w:ascii="Arial" w:hAnsi="Arial" w:cs="Arial"/>
                <w:i/>
                <w:kern w:val="2"/>
                <w:sz w:val="24"/>
                <w:szCs w:val="24"/>
              </w:rPr>
              <w:t>(справочное)</w:t>
            </w:r>
          </w:p>
        </w:tc>
        <w:tc>
          <w:tcPr>
            <w:tcW w:w="7087" w:type="dxa"/>
          </w:tcPr>
          <w:p w:rsidR="003951D2" w:rsidRPr="003951D2" w:rsidRDefault="003951D2" w:rsidP="003951D2">
            <w:pPr>
              <w:jc w:val="both"/>
              <w:rPr>
                <w:rFonts w:ascii="Arial" w:hAnsi="Arial" w:cs="Arial"/>
                <w:bCs/>
                <w:kern w:val="2"/>
                <w:sz w:val="24"/>
                <w:szCs w:val="24"/>
              </w:rPr>
            </w:pPr>
            <w:r w:rsidRPr="003951D2">
              <w:rPr>
                <w:rFonts w:ascii="Arial" w:hAnsi="Arial" w:cs="Arial"/>
                <w:sz w:val="24"/>
                <w:szCs w:val="24"/>
              </w:rPr>
              <w:t>Сведения о соответствии ссылочных международных стандартов ссылочным межгосударственным стандартам</w:t>
            </w:r>
          </w:p>
        </w:tc>
        <w:tc>
          <w:tcPr>
            <w:tcW w:w="815" w:type="dxa"/>
          </w:tcPr>
          <w:p w:rsidR="003951D2" w:rsidRPr="003951D2" w:rsidRDefault="003951D2" w:rsidP="003951D2">
            <w:pPr>
              <w:jc w:val="center"/>
              <w:rPr>
                <w:rFonts w:ascii="Arial" w:hAnsi="Arial" w:cs="Arial"/>
                <w:sz w:val="24"/>
                <w:szCs w:val="24"/>
              </w:rPr>
            </w:pPr>
            <w:r w:rsidRPr="003951D2">
              <w:rPr>
                <w:rFonts w:ascii="Arial" w:hAnsi="Arial" w:cs="Arial"/>
                <w:sz w:val="24"/>
                <w:szCs w:val="24"/>
              </w:rPr>
              <w:t>8</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7A353F">
      <w:pPr>
        <w:ind w:firstLine="720"/>
        <w:jc w:val="center"/>
        <w:rPr>
          <w:rFonts w:ascii="Arial" w:eastAsia="Arial" w:hAnsi="Arial" w:cs="Arial"/>
          <w:b/>
          <w:sz w:val="24"/>
          <w:szCs w:val="24"/>
        </w:rPr>
      </w:pPr>
      <w:r w:rsidRPr="003951D2">
        <w:rPr>
          <w:rFonts w:ascii="Arial" w:eastAsia="Arial" w:hAnsi="Arial" w:cs="Arial"/>
          <w:b/>
          <w:sz w:val="24"/>
          <w:szCs w:val="24"/>
        </w:rPr>
        <w:lastRenderedPageBreak/>
        <w:t>Введение</w:t>
      </w:r>
    </w:p>
    <w:p w:rsidR="00E46992" w:rsidRPr="003951D2" w:rsidRDefault="00E46992" w:rsidP="00264309">
      <w:pPr>
        <w:ind w:firstLine="567"/>
        <w:jc w:val="center"/>
        <w:rPr>
          <w:rFonts w:ascii="Arial" w:eastAsia="Arial" w:hAnsi="Arial" w:cs="Arial"/>
          <w:b/>
          <w:sz w:val="24"/>
          <w:szCs w:val="24"/>
        </w:rPr>
      </w:pPr>
    </w:p>
    <w:p w:rsidR="00FE421B" w:rsidRPr="003951D2" w:rsidRDefault="00FE421B" w:rsidP="00FE421B">
      <w:pPr>
        <w:ind w:firstLine="709"/>
        <w:jc w:val="both"/>
        <w:rPr>
          <w:rFonts w:ascii="Arial" w:hAnsi="Arial" w:cs="Arial"/>
          <w:sz w:val="24"/>
          <w:szCs w:val="28"/>
          <w:highlight w:val="yellow"/>
        </w:rPr>
      </w:pPr>
      <w:r w:rsidRPr="003951D2">
        <w:rPr>
          <w:rFonts w:ascii="Arial" w:hAnsi="Arial" w:cs="Arial"/>
          <w:sz w:val="24"/>
          <w:szCs w:val="28"/>
        </w:rPr>
        <w:t>Настоящий стандарт был разработан для достижения и продвижения общепри</w:t>
      </w:r>
      <w:r w:rsidR="0014396B" w:rsidRPr="003951D2">
        <w:rPr>
          <w:rFonts w:ascii="Arial" w:hAnsi="Arial" w:cs="Arial"/>
          <w:sz w:val="24"/>
          <w:szCs w:val="28"/>
        </w:rPr>
        <w:t>нятого</w:t>
      </w:r>
      <w:r w:rsidRPr="003951D2">
        <w:rPr>
          <w:rFonts w:ascii="Arial" w:hAnsi="Arial" w:cs="Arial"/>
          <w:sz w:val="24"/>
          <w:szCs w:val="28"/>
        </w:rPr>
        <w:t xml:space="preserve"> </w:t>
      </w:r>
      <w:r w:rsidR="0014396B" w:rsidRPr="003951D2">
        <w:rPr>
          <w:rFonts w:ascii="Arial" w:hAnsi="Arial" w:cs="Arial"/>
          <w:sz w:val="24"/>
          <w:szCs w:val="28"/>
        </w:rPr>
        <w:t>ориентира</w:t>
      </w:r>
      <w:r w:rsidRPr="003951D2">
        <w:rPr>
          <w:rFonts w:ascii="Arial" w:hAnsi="Arial" w:cs="Arial"/>
          <w:sz w:val="24"/>
          <w:szCs w:val="28"/>
        </w:rPr>
        <w:t xml:space="preserve"> для органов, осуществляющих сертификацию </w:t>
      </w:r>
      <w:r w:rsidR="009D4CB1" w:rsidRPr="003951D2">
        <w:rPr>
          <w:rFonts w:ascii="Arial" w:hAnsi="Arial" w:cs="Arial"/>
          <w:sz w:val="24"/>
          <w:szCs w:val="28"/>
        </w:rPr>
        <w:t>персонала</w:t>
      </w:r>
      <w:r w:rsidRPr="003951D2">
        <w:rPr>
          <w:rFonts w:ascii="Arial" w:hAnsi="Arial" w:cs="Arial"/>
          <w:sz w:val="24"/>
          <w:szCs w:val="28"/>
        </w:rPr>
        <w:t xml:space="preserve">, участвующих в деятельности, связанной с </w:t>
      </w:r>
      <w:proofErr w:type="spellStart"/>
      <w:r w:rsidR="0014396B"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 xml:space="preserve">. Сертификация </w:t>
      </w:r>
      <w:r w:rsidR="0014396B" w:rsidRPr="003951D2">
        <w:rPr>
          <w:rFonts w:ascii="Arial" w:hAnsi="Arial" w:cs="Arial"/>
          <w:sz w:val="24"/>
          <w:szCs w:val="28"/>
        </w:rPr>
        <w:t>персонала</w:t>
      </w:r>
      <w:r w:rsidRPr="003951D2">
        <w:rPr>
          <w:rFonts w:ascii="Arial" w:hAnsi="Arial" w:cs="Arial"/>
          <w:sz w:val="24"/>
          <w:szCs w:val="28"/>
        </w:rPr>
        <w:t xml:space="preserve"> в областях, в которых применяется </w:t>
      </w:r>
      <w:proofErr w:type="spellStart"/>
      <w:r w:rsidR="0014396B"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 xml:space="preserve">, является </w:t>
      </w:r>
      <w:r w:rsidR="0014396B" w:rsidRPr="003951D2">
        <w:rPr>
          <w:rFonts w:ascii="Arial" w:hAnsi="Arial" w:cs="Arial"/>
          <w:sz w:val="24"/>
          <w:szCs w:val="28"/>
        </w:rPr>
        <w:t>обеспечение гарантии соответствия специалиста требованиям схемы сертификации.</w:t>
      </w:r>
      <w:r w:rsidRPr="003951D2">
        <w:rPr>
          <w:rFonts w:ascii="Arial" w:hAnsi="Arial" w:cs="Arial"/>
          <w:sz w:val="24"/>
          <w:szCs w:val="28"/>
        </w:rPr>
        <w:t xml:space="preserve"> </w:t>
      </w:r>
      <w:r w:rsidR="006E7415" w:rsidRPr="003951D2">
        <w:rPr>
          <w:rFonts w:ascii="Arial" w:hAnsi="Arial" w:cs="Arial"/>
          <w:sz w:val="24"/>
          <w:szCs w:val="28"/>
        </w:rPr>
        <w:t>Уверенность в соответствующих схемах сертификации</w:t>
      </w:r>
      <w:r w:rsidRPr="003951D2">
        <w:rPr>
          <w:rFonts w:ascii="Arial" w:hAnsi="Arial" w:cs="Arial"/>
          <w:sz w:val="24"/>
          <w:szCs w:val="28"/>
        </w:rPr>
        <w:t xml:space="preserve"> достигается с помощью принятого во всем мире процесса оценки </w:t>
      </w:r>
      <w:r w:rsidR="0014396B" w:rsidRPr="003951D2">
        <w:rPr>
          <w:rFonts w:ascii="Arial" w:hAnsi="Arial" w:cs="Arial"/>
          <w:sz w:val="24"/>
          <w:szCs w:val="28"/>
        </w:rPr>
        <w:t>и периодической повторной оценки компетентности сертифицированного персонала</w:t>
      </w:r>
      <w:r w:rsidRPr="003951D2">
        <w:rPr>
          <w:rFonts w:ascii="Arial" w:hAnsi="Arial" w:cs="Arial"/>
          <w:sz w:val="24"/>
          <w:szCs w:val="28"/>
        </w:rPr>
        <w:t>.</w:t>
      </w:r>
    </w:p>
    <w:p w:rsidR="00101399" w:rsidRPr="003951D2" w:rsidRDefault="006E7415" w:rsidP="00FE421B">
      <w:pPr>
        <w:ind w:firstLine="709"/>
        <w:jc w:val="both"/>
        <w:rPr>
          <w:rFonts w:ascii="Arial" w:hAnsi="Arial" w:cs="Arial"/>
          <w:sz w:val="24"/>
          <w:szCs w:val="28"/>
          <w:highlight w:val="yellow"/>
        </w:rPr>
      </w:pPr>
      <w:r w:rsidRPr="003951D2">
        <w:rPr>
          <w:rFonts w:ascii="Arial" w:hAnsi="Arial" w:cs="Arial"/>
          <w:sz w:val="24"/>
          <w:szCs w:val="28"/>
        </w:rPr>
        <w:t>Однако</w:t>
      </w:r>
      <w:proofErr w:type="gramStart"/>
      <w:r w:rsidR="00FE421B" w:rsidRPr="003951D2">
        <w:rPr>
          <w:rFonts w:ascii="Arial" w:hAnsi="Arial" w:cs="Arial"/>
          <w:sz w:val="24"/>
          <w:szCs w:val="28"/>
        </w:rPr>
        <w:t>,</w:t>
      </w:r>
      <w:proofErr w:type="gramEnd"/>
      <w:r w:rsidR="00FE421B" w:rsidRPr="003951D2">
        <w:rPr>
          <w:rFonts w:ascii="Arial" w:hAnsi="Arial" w:cs="Arial"/>
          <w:sz w:val="24"/>
          <w:szCs w:val="28"/>
        </w:rPr>
        <w:t xml:space="preserve"> необходимо </w:t>
      </w:r>
      <w:r w:rsidRPr="003951D2">
        <w:rPr>
          <w:rFonts w:ascii="Arial" w:hAnsi="Arial" w:cs="Arial"/>
          <w:sz w:val="24"/>
          <w:szCs w:val="28"/>
        </w:rPr>
        <w:t>различать ситуации</w:t>
      </w:r>
      <w:r w:rsidR="00FE421B" w:rsidRPr="003951D2">
        <w:rPr>
          <w:rFonts w:ascii="Arial" w:hAnsi="Arial" w:cs="Arial"/>
          <w:sz w:val="24"/>
          <w:szCs w:val="28"/>
        </w:rPr>
        <w:t>, когда пригодность схем сертификации персонала доказана, и случа</w:t>
      </w:r>
      <w:r w:rsidRPr="003951D2">
        <w:rPr>
          <w:rFonts w:ascii="Arial" w:hAnsi="Arial" w:cs="Arial"/>
          <w:sz w:val="24"/>
          <w:szCs w:val="28"/>
        </w:rPr>
        <w:t>и в которых более подходящими являются другие формы и определения квалификации</w:t>
      </w:r>
      <w:r w:rsidR="00FE421B" w:rsidRPr="003951D2">
        <w:rPr>
          <w:rFonts w:ascii="Arial" w:hAnsi="Arial" w:cs="Arial"/>
          <w:sz w:val="24"/>
          <w:szCs w:val="28"/>
        </w:rPr>
        <w:t xml:space="preserve">. </w:t>
      </w:r>
      <w:r w:rsidR="00101399" w:rsidRPr="003951D2">
        <w:rPr>
          <w:rFonts w:ascii="Arial" w:hAnsi="Arial" w:cs="Arial"/>
          <w:sz w:val="24"/>
          <w:szCs w:val="28"/>
        </w:rPr>
        <w:t xml:space="preserve">В ответ на постоянный рост </w:t>
      </w:r>
      <w:r w:rsidR="00101399" w:rsidRPr="003951D2">
        <w:rPr>
          <w:rFonts w:ascii="Arial" w:hAnsi="Arial" w:cs="Arial"/>
          <w:sz w:val="24"/>
          <w:szCs w:val="28"/>
        </w:rPr>
        <w:t>технологических инноваци</w:t>
      </w:r>
      <w:r w:rsidR="00101399" w:rsidRPr="003951D2">
        <w:rPr>
          <w:rFonts w:ascii="Arial" w:hAnsi="Arial" w:cs="Arial"/>
          <w:sz w:val="24"/>
          <w:szCs w:val="28"/>
        </w:rPr>
        <w:t xml:space="preserve">и </w:t>
      </w:r>
      <w:r w:rsidR="00101399" w:rsidRPr="003951D2">
        <w:rPr>
          <w:rFonts w:ascii="Arial" w:hAnsi="Arial" w:cs="Arial"/>
          <w:sz w:val="24"/>
          <w:szCs w:val="28"/>
        </w:rPr>
        <w:t>и рост специализации персонала</w:t>
      </w:r>
      <w:r w:rsidR="00101399" w:rsidRPr="003951D2">
        <w:rPr>
          <w:rFonts w:ascii="Arial" w:hAnsi="Arial" w:cs="Arial"/>
          <w:sz w:val="24"/>
          <w:szCs w:val="28"/>
        </w:rPr>
        <w:t xml:space="preserve"> </w:t>
      </w:r>
      <w:r w:rsidR="00101399" w:rsidRPr="003951D2">
        <w:rPr>
          <w:rFonts w:ascii="Arial" w:hAnsi="Arial" w:cs="Arial"/>
          <w:sz w:val="24"/>
          <w:szCs w:val="28"/>
        </w:rPr>
        <w:t xml:space="preserve">в области </w:t>
      </w:r>
      <w:proofErr w:type="spellStart"/>
      <w:r w:rsidR="00101399" w:rsidRPr="003951D2">
        <w:rPr>
          <w:rFonts w:ascii="Arial" w:hAnsi="Arial" w:cs="Arial"/>
          <w:sz w:val="24"/>
          <w:szCs w:val="28"/>
        </w:rPr>
        <w:t>Халал</w:t>
      </w:r>
      <w:proofErr w:type="spellEnd"/>
      <w:r w:rsidR="00101399" w:rsidRPr="003951D2">
        <w:rPr>
          <w:rFonts w:ascii="Arial" w:hAnsi="Arial" w:cs="Arial"/>
          <w:sz w:val="24"/>
          <w:szCs w:val="28"/>
        </w:rPr>
        <w:t xml:space="preserve"> сертификации</w:t>
      </w:r>
      <w:r w:rsidR="00101399" w:rsidRPr="003951D2">
        <w:rPr>
          <w:rFonts w:ascii="Arial" w:hAnsi="Arial" w:cs="Arial"/>
          <w:sz w:val="24"/>
          <w:szCs w:val="28"/>
        </w:rPr>
        <w:t xml:space="preserve">, </w:t>
      </w:r>
      <w:r w:rsidR="00101399" w:rsidRPr="003951D2">
        <w:rPr>
          <w:rFonts w:ascii="Arial" w:hAnsi="Arial" w:cs="Arial"/>
          <w:sz w:val="24"/>
          <w:szCs w:val="28"/>
        </w:rPr>
        <w:t xml:space="preserve">разработка схем сертификации для </w:t>
      </w:r>
      <w:r w:rsidR="00101399" w:rsidRPr="003951D2">
        <w:rPr>
          <w:rFonts w:ascii="Arial" w:hAnsi="Arial" w:cs="Arial"/>
          <w:sz w:val="24"/>
          <w:szCs w:val="28"/>
        </w:rPr>
        <w:t>персонала, который</w:t>
      </w:r>
      <w:r w:rsidR="00101399" w:rsidRPr="003951D2">
        <w:rPr>
          <w:rFonts w:ascii="Arial" w:hAnsi="Arial" w:cs="Arial"/>
          <w:sz w:val="24"/>
          <w:szCs w:val="28"/>
        </w:rPr>
        <w:t xml:space="preserve"> активно </w:t>
      </w:r>
      <w:proofErr w:type="gramStart"/>
      <w:r w:rsidR="00101399" w:rsidRPr="003951D2">
        <w:rPr>
          <w:rFonts w:ascii="Arial" w:hAnsi="Arial" w:cs="Arial"/>
          <w:sz w:val="24"/>
          <w:szCs w:val="28"/>
        </w:rPr>
        <w:t>работа</w:t>
      </w:r>
      <w:r w:rsidR="00101399" w:rsidRPr="003951D2">
        <w:rPr>
          <w:rFonts w:ascii="Arial" w:hAnsi="Arial" w:cs="Arial"/>
          <w:sz w:val="24"/>
          <w:szCs w:val="28"/>
        </w:rPr>
        <w:t>ет</w:t>
      </w:r>
      <w:r w:rsidR="00101399" w:rsidRPr="003951D2">
        <w:rPr>
          <w:rFonts w:ascii="Arial" w:hAnsi="Arial" w:cs="Arial"/>
          <w:sz w:val="24"/>
          <w:szCs w:val="28"/>
        </w:rPr>
        <w:t xml:space="preserve"> в области </w:t>
      </w:r>
      <w:proofErr w:type="spellStart"/>
      <w:r w:rsidR="00101399" w:rsidRPr="003951D2">
        <w:rPr>
          <w:rFonts w:ascii="Arial" w:hAnsi="Arial" w:cs="Arial"/>
          <w:sz w:val="24"/>
          <w:szCs w:val="28"/>
        </w:rPr>
        <w:t>Х</w:t>
      </w:r>
      <w:r w:rsidR="00101399" w:rsidRPr="003951D2">
        <w:rPr>
          <w:rFonts w:ascii="Arial" w:hAnsi="Arial" w:cs="Arial"/>
          <w:sz w:val="24"/>
          <w:szCs w:val="28"/>
        </w:rPr>
        <w:t>алал</w:t>
      </w:r>
      <w:proofErr w:type="spellEnd"/>
      <w:r w:rsidR="00101399" w:rsidRPr="003951D2">
        <w:rPr>
          <w:rFonts w:ascii="Arial" w:hAnsi="Arial" w:cs="Arial"/>
          <w:sz w:val="24"/>
          <w:szCs w:val="28"/>
        </w:rPr>
        <w:t xml:space="preserve"> сертификации</w:t>
      </w:r>
      <w:r w:rsidR="00101399" w:rsidRPr="003951D2">
        <w:rPr>
          <w:rFonts w:ascii="Arial" w:hAnsi="Arial" w:cs="Arial"/>
          <w:sz w:val="24"/>
          <w:szCs w:val="28"/>
        </w:rPr>
        <w:t xml:space="preserve"> </w:t>
      </w:r>
      <w:r w:rsidR="00101399" w:rsidRPr="003951D2">
        <w:rPr>
          <w:rFonts w:ascii="Arial" w:hAnsi="Arial" w:cs="Arial"/>
          <w:sz w:val="24"/>
          <w:szCs w:val="28"/>
        </w:rPr>
        <w:t>может</w:t>
      </w:r>
      <w:proofErr w:type="gramEnd"/>
      <w:r w:rsidR="00101399" w:rsidRPr="003951D2">
        <w:rPr>
          <w:rFonts w:ascii="Arial" w:hAnsi="Arial" w:cs="Arial"/>
          <w:sz w:val="24"/>
          <w:szCs w:val="28"/>
        </w:rPr>
        <w:t xml:space="preserve"> компенсировать различия в образовании и подготовке и, таким образом, способствовать развитию мирового рынка занятости.</w:t>
      </w:r>
    </w:p>
    <w:p w:rsidR="0003081D" w:rsidRPr="003951D2" w:rsidRDefault="00FE421B" w:rsidP="00FE421B">
      <w:pPr>
        <w:ind w:firstLine="709"/>
        <w:jc w:val="both"/>
        <w:rPr>
          <w:rFonts w:ascii="Arial" w:hAnsi="Arial" w:cs="Arial"/>
          <w:sz w:val="24"/>
          <w:szCs w:val="28"/>
          <w:highlight w:val="yellow"/>
        </w:rPr>
      </w:pPr>
      <w:r w:rsidRPr="003951D2">
        <w:rPr>
          <w:rFonts w:ascii="Arial" w:hAnsi="Arial" w:cs="Arial"/>
          <w:sz w:val="24"/>
          <w:szCs w:val="28"/>
        </w:rPr>
        <w:t xml:space="preserve">В отличие от других органов по оценке соответствия </w:t>
      </w:r>
      <w:proofErr w:type="spellStart"/>
      <w:r w:rsidR="0003081D"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 xml:space="preserve">, таких как </w:t>
      </w:r>
      <w:proofErr w:type="gramStart"/>
      <w:r w:rsidRPr="003951D2">
        <w:rPr>
          <w:rFonts w:ascii="Arial" w:hAnsi="Arial" w:cs="Arial"/>
          <w:sz w:val="24"/>
          <w:szCs w:val="28"/>
        </w:rPr>
        <w:t>орган</w:t>
      </w:r>
      <w:proofErr w:type="gramEnd"/>
      <w:r w:rsidRPr="003951D2">
        <w:rPr>
          <w:rFonts w:ascii="Arial" w:hAnsi="Arial" w:cs="Arial"/>
          <w:sz w:val="24"/>
          <w:szCs w:val="28"/>
        </w:rPr>
        <w:t xml:space="preserve"> </w:t>
      </w:r>
      <w:r w:rsidR="0014396B" w:rsidRPr="003951D2">
        <w:rPr>
          <w:rFonts w:ascii="Arial" w:hAnsi="Arial" w:cs="Arial"/>
          <w:sz w:val="24"/>
          <w:szCs w:val="28"/>
        </w:rPr>
        <w:t xml:space="preserve">по </w:t>
      </w:r>
      <w:r w:rsidRPr="003951D2">
        <w:rPr>
          <w:rFonts w:ascii="Arial" w:hAnsi="Arial" w:cs="Arial"/>
          <w:sz w:val="24"/>
          <w:szCs w:val="28"/>
        </w:rPr>
        <w:t xml:space="preserve">сертификации систем менеджмента </w:t>
      </w:r>
      <w:proofErr w:type="spellStart"/>
      <w:r w:rsidR="0003081D"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 одной из функций органа</w:t>
      </w:r>
      <w:r w:rsidR="0003081D" w:rsidRPr="003951D2">
        <w:rPr>
          <w:rFonts w:ascii="Arial" w:hAnsi="Arial" w:cs="Arial"/>
          <w:sz w:val="24"/>
          <w:szCs w:val="28"/>
        </w:rPr>
        <w:t xml:space="preserve"> по</w:t>
      </w:r>
      <w:r w:rsidRPr="003951D2">
        <w:rPr>
          <w:rFonts w:ascii="Arial" w:hAnsi="Arial" w:cs="Arial"/>
          <w:sz w:val="24"/>
          <w:szCs w:val="28"/>
        </w:rPr>
        <w:t xml:space="preserve"> </w:t>
      </w:r>
      <w:r w:rsidR="0003081D" w:rsidRPr="003951D2">
        <w:rPr>
          <w:rFonts w:ascii="Arial" w:hAnsi="Arial" w:cs="Arial"/>
          <w:sz w:val="24"/>
          <w:szCs w:val="28"/>
        </w:rPr>
        <w:t>сертификации</w:t>
      </w:r>
      <w:r w:rsidR="0003081D" w:rsidRPr="003951D2">
        <w:rPr>
          <w:rFonts w:ascii="Arial" w:hAnsi="Arial" w:cs="Arial"/>
          <w:sz w:val="24"/>
          <w:szCs w:val="28"/>
        </w:rPr>
        <w:t xml:space="preserve"> </w:t>
      </w:r>
      <w:r w:rsidR="0003081D" w:rsidRPr="003951D2">
        <w:rPr>
          <w:rFonts w:ascii="Arial" w:hAnsi="Arial" w:cs="Arial"/>
          <w:sz w:val="24"/>
          <w:szCs w:val="28"/>
        </w:rPr>
        <w:t>персонала</w:t>
      </w:r>
      <w:r w:rsidRPr="003951D2">
        <w:rPr>
          <w:rFonts w:ascii="Arial" w:hAnsi="Arial" w:cs="Arial"/>
          <w:sz w:val="24"/>
          <w:szCs w:val="28"/>
        </w:rPr>
        <w:t xml:space="preserve">, является проведение экзамена, который использует объективные критерии для измерения и оценки достаточности/ профессиональности. Хотя признается, что </w:t>
      </w:r>
      <w:r w:rsidR="00101399" w:rsidRPr="003951D2">
        <w:rPr>
          <w:rFonts w:ascii="Arial" w:hAnsi="Arial" w:cs="Arial"/>
          <w:sz w:val="24"/>
          <w:szCs w:val="28"/>
        </w:rPr>
        <w:t>подобный экзамен</w:t>
      </w:r>
      <w:r w:rsidRPr="003951D2">
        <w:rPr>
          <w:rFonts w:ascii="Arial" w:hAnsi="Arial" w:cs="Arial"/>
          <w:sz w:val="24"/>
          <w:szCs w:val="28"/>
        </w:rPr>
        <w:t xml:space="preserve"> при правильном планировании и структурировании обеспечивает объективность операций и значительно снижает риск конфликта интересов, в настоящий стандарт </w:t>
      </w:r>
      <w:r w:rsidR="00101399" w:rsidRPr="003951D2">
        <w:rPr>
          <w:rFonts w:ascii="Arial" w:hAnsi="Arial" w:cs="Arial"/>
          <w:sz w:val="24"/>
          <w:szCs w:val="28"/>
        </w:rPr>
        <w:t>были включены альтернативные требования.</w:t>
      </w:r>
    </w:p>
    <w:p w:rsidR="00FE421B" w:rsidRPr="003951D2" w:rsidRDefault="00EA605C" w:rsidP="00FE421B">
      <w:pPr>
        <w:ind w:firstLine="709"/>
        <w:jc w:val="both"/>
        <w:rPr>
          <w:rFonts w:ascii="Arial" w:hAnsi="Arial" w:cs="Arial"/>
          <w:sz w:val="24"/>
          <w:szCs w:val="28"/>
        </w:rPr>
      </w:pPr>
      <w:proofErr w:type="gramStart"/>
      <w:r w:rsidRPr="003951D2">
        <w:rPr>
          <w:rFonts w:ascii="Arial" w:hAnsi="Arial" w:cs="Arial"/>
          <w:sz w:val="24"/>
          <w:szCs w:val="28"/>
        </w:rPr>
        <w:t>В любом случае, настоящий стандарт может служить основой для органов по сертификации</w:t>
      </w:r>
      <w:r w:rsidR="001831B4" w:rsidRPr="003951D2">
        <w:rPr>
          <w:rFonts w:ascii="Arial" w:hAnsi="Arial" w:cs="Arial"/>
          <w:sz w:val="24"/>
          <w:szCs w:val="28"/>
        </w:rPr>
        <w:t xml:space="preserve"> персонала,</w:t>
      </w:r>
      <w:r w:rsidR="00FE421B" w:rsidRPr="003951D2">
        <w:rPr>
          <w:rFonts w:ascii="Arial" w:hAnsi="Arial" w:cs="Arial"/>
          <w:sz w:val="24"/>
          <w:szCs w:val="28"/>
        </w:rPr>
        <w:t xml:space="preserve"> которые активно работают в сфере деятельности, связанной с </w:t>
      </w:r>
      <w:proofErr w:type="spellStart"/>
      <w:r w:rsidR="001831B4" w:rsidRPr="003951D2">
        <w:rPr>
          <w:rFonts w:ascii="Arial" w:hAnsi="Arial" w:cs="Arial"/>
          <w:sz w:val="24"/>
          <w:szCs w:val="28"/>
        </w:rPr>
        <w:t>Х</w:t>
      </w:r>
      <w:r w:rsidR="00FE421B" w:rsidRPr="003951D2">
        <w:rPr>
          <w:rFonts w:ascii="Arial" w:hAnsi="Arial" w:cs="Arial"/>
          <w:sz w:val="24"/>
          <w:szCs w:val="28"/>
        </w:rPr>
        <w:t>алал</w:t>
      </w:r>
      <w:proofErr w:type="spellEnd"/>
      <w:r w:rsidR="00FE421B" w:rsidRPr="003951D2">
        <w:rPr>
          <w:rFonts w:ascii="Arial" w:hAnsi="Arial" w:cs="Arial"/>
          <w:sz w:val="24"/>
          <w:szCs w:val="28"/>
        </w:rPr>
        <w:t xml:space="preserve">, </w:t>
      </w:r>
      <w:r w:rsidRPr="003951D2">
        <w:rPr>
          <w:rFonts w:ascii="Arial" w:hAnsi="Arial" w:cs="Arial"/>
          <w:sz w:val="24"/>
          <w:szCs w:val="28"/>
        </w:rPr>
        <w:t>и их схем сертификации в целях облегчения их признания на национальном и международном уровнях</w:t>
      </w:r>
      <w:r w:rsidR="00FE421B" w:rsidRPr="003951D2">
        <w:rPr>
          <w:rFonts w:ascii="Arial" w:hAnsi="Arial" w:cs="Arial"/>
          <w:sz w:val="24"/>
          <w:szCs w:val="28"/>
        </w:rPr>
        <w:t xml:space="preserve">. </w:t>
      </w:r>
      <w:proofErr w:type="gramEnd"/>
      <w:r w:rsidR="001C3630" w:rsidRPr="003951D2">
        <w:rPr>
          <w:rFonts w:ascii="Arial" w:hAnsi="Arial" w:cs="Arial"/>
          <w:sz w:val="24"/>
          <w:szCs w:val="28"/>
        </w:rPr>
        <w:t xml:space="preserve">Взаимное </w:t>
      </w:r>
      <w:r w:rsidR="00FE421B" w:rsidRPr="003951D2">
        <w:rPr>
          <w:rFonts w:ascii="Arial" w:hAnsi="Arial" w:cs="Arial"/>
          <w:sz w:val="24"/>
          <w:szCs w:val="28"/>
        </w:rPr>
        <w:t xml:space="preserve">признание сертификатов и глобальная среда, способствующая обмену персоналом, </w:t>
      </w:r>
      <w:r w:rsidR="001C3630" w:rsidRPr="003951D2">
        <w:rPr>
          <w:rFonts w:ascii="Arial" w:hAnsi="Arial" w:cs="Arial"/>
          <w:sz w:val="24"/>
          <w:szCs w:val="28"/>
        </w:rPr>
        <w:t>достигается</w:t>
      </w:r>
      <w:r w:rsidR="00FE421B" w:rsidRPr="003951D2">
        <w:rPr>
          <w:rFonts w:ascii="Arial" w:hAnsi="Arial" w:cs="Arial"/>
          <w:sz w:val="24"/>
          <w:szCs w:val="28"/>
        </w:rPr>
        <w:t xml:space="preserve"> только путем гармонизации систем, которые могут создавать и поддерживать схемы сертификации, соответствующие требованиям </w:t>
      </w:r>
      <w:proofErr w:type="spellStart"/>
      <w:r w:rsidR="00FE421B" w:rsidRPr="003951D2">
        <w:rPr>
          <w:rFonts w:ascii="Arial" w:hAnsi="Arial" w:cs="Arial"/>
          <w:sz w:val="24"/>
          <w:szCs w:val="28"/>
        </w:rPr>
        <w:t>халал</w:t>
      </w:r>
      <w:proofErr w:type="spellEnd"/>
      <w:r w:rsidR="00FE421B" w:rsidRPr="003951D2">
        <w:rPr>
          <w:rFonts w:ascii="Arial" w:hAnsi="Arial" w:cs="Arial"/>
          <w:sz w:val="24"/>
          <w:szCs w:val="28"/>
        </w:rPr>
        <w:t>.</w:t>
      </w:r>
    </w:p>
    <w:p w:rsidR="001831B4" w:rsidRPr="003951D2" w:rsidRDefault="00FE421B" w:rsidP="001831B4">
      <w:pPr>
        <w:ind w:firstLine="709"/>
        <w:jc w:val="both"/>
        <w:rPr>
          <w:rFonts w:ascii="Arial" w:hAnsi="Arial" w:cs="Arial"/>
          <w:sz w:val="24"/>
          <w:szCs w:val="28"/>
          <w:highlight w:val="yellow"/>
        </w:rPr>
      </w:pPr>
      <w:r w:rsidRPr="003951D2">
        <w:rPr>
          <w:rFonts w:ascii="Arial" w:hAnsi="Arial" w:cs="Arial"/>
          <w:sz w:val="24"/>
          <w:szCs w:val="28"/>
        </w:rPr>
        <w:t xml:space="preserve">Настоящий стандарт </w:t>
      </w:r>
      <w:r w:rsidR="001831B4" w:rsidRPr="003951D2">
        <w:rPr>
          <w:rFonts w:ascii="Arial" w:hAnsi="Arial" w:cs="Arial"/>
          <w:sz w:val="24"/>
          <w:szCs w:val="28"/>
        </w:rPr>
        <w:t>определяет</w:t>
      </w:r>
      <w:r w:rsidRPr="003951D2">
        <w:rPr>
          <w:rFonts w:ascii="Arial" w:hAnsi="Arial" w:cs="Arial"/>
          <w:sz w:val="24"/>
          <w:szCs w:val="28"/>
        </w:rPr>
        <w:t xml:space="preserve"> требования, позволяющие обеспечить последовательную, беспристрастную, сопоставимую и надежную работу органов по сертификации </w:t>
      </w:r>
      <w:r w:rsidR="001831B4" w:rsidRPr="003951D2">
        <w:rPr>
          <w:rFonts w:ascii="Arial" w:hAnsi="Arial" w:cs="Arial"/>
          <w:sz w:val="24"/>
          <w:szCs w:val="28"/>
        </w:rPr>
        <w:t>персонала</w:t>
      </w:r>
      <w:r w:rsidRPr="003951D2">
        <w:rPr>
          <w:rFonts w:ascii="Arial" w:hAnsi="Arial" w:cs="Arial"/>
          <w:sz w:val="24"/>
          <w:szCs w:val="28"/>
        </w:rPr>
        <w:t xml:space="preserve">, осуществляющих деятельность, связанную с </w:t>
      </w:r>
      <w:proofErr w:type="spellStart"/>
      <w:r w:rsidR="001831B4"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w:t>
      </w:r>
      <w:r w:rsidRPr="003951D2">
        <w:rPr>
          <w:rFonts w:ascii="Arial" w:hAnsi="Arial" w:cs="Arial"/>
          <w:sz w:val="24"/>
          <w:szCs w:val="28"/>
          <w:highlight w:val="yellow"/>
        </w:rPr>
        <w:t xml:space="preserve"> </w:t>
      </w:r>
      <w:r w:rsidRPr="003951D2">
        <w:rPr>
          <w:rFonts w:ascii="Arial" w:hAnsi="Arial" w:cs="Arial"/>
          <w:sz w:val="24"/>
          <w:szCs w:val="28"/>
        </w:rPr>
        <w:t>Требования, приведенные в настоящем стандарте, рассматриваются как общие требования для органов</w:t>
      </w:r>
      <w:r w:rsidR="001831B4" w:rsidRPr="003951D2">
        <w:rPr>
          <w:rFonts w:ascii="Arial" w:hAnsi="Arial" w:cs="Arial"/>
          <w:sz w:val="24"/>
          <w:szCs w:val="28"/>
        </w:rPr>
        <w:t xml:space="preserve"> по </w:t>
      </w:r>
      <w:r w:rsidRPr="003951D2">
        <w:rPr>
          <w:rFonts w:ascii="Arial" w:hAnsi="Arial" w:cs="Arial"/>
          <w:sz w:val="24"/>
          <w:szCs w:val="28"/>
        </w:rPr>
        <w:t>сертификаци</w:t>
      </w:r>
      <w:r w:rsidR="001831B4" w:rsidRPr="003951D2">
        <w:rPr>
          <w:rFonts w:ascii="Arial" w:hAnsi="Arial" w:cs="Arial"/>
          <w:sz w:val="24"/>
          <w:szCs w:val="28"/>
        </w:rPr>
        <w:t>и</w:t>
      </w:r>
      <w:r w:rsidRPr="003951D2">
        <w:rPr>
          <w:rFonts w:ascii="Arial" w:hAnsi="Arial" w:cs="Arial"/>
          <w:sz w:val="24"/>
          <w:szCs w:val="28"/>
        </w:rPr>
        <w:t xml:space="preserve"> </w:t>
      </w:r>
      <w:r w:rsidR="001831B4" w:rsidRPr="003951D2">
        <w:rPr>
          <w:rFonts w:ascii="Arial" w:hAnsi="Arial" w:cs="Arial"/>
          <w:sz w:val="24"/>
          <w:szCs w:val="28"/>
        </w:rPr>
        <w:t>персонала</w:t>
      </w:r>
      <w:r w:rsidRPr="003951D2">
        <w:rPr>
          <w:rFonts w:ascii="Arial" w:hAnsi="Arial" w:cs="Arial"/>
          <w:sz w:val="24"/>
          <w:szCs w:val="28"/>
        </w:rPr>
        <w:t xml:space="preserve">, занимающихся деятельностью, связанной с </w:t>
      </w:r>
      <w:proofErr w:type="spellStart"/>
      <w:r w:rsidR="001831B4" w:rsidRPr="003951D2">
        <w:rPr>
          <w:rFonts w:ascii="Arial" w:hAnsi="Arial" w:cs="Arial"/>
          <w:sz w:val="24"/>
          <w:szCs w:val="28"/>
        </w:rPr>
        <w:t>Х</w:t>
      </w:r>
      <w:r w:rsidRPr="003951D2">
        <w:rPr>
          <w:rFonts w:ascii="Arial" w:hAnsi="Arial" w:cs="Arial"/>
          <w:sz w:val="24"/>
          <w:szCs w:val="28"/>
        </w:rPr>
        <w:t>алал</w:t>
      </w:r>
      <w:proofErr w:type="spellEnd"/>
      <w:r w:rsidRPr="003951D2">
        <w:rPr>
          <w:rFonts w:ascii="Arial" w:hAnsi="Arial" w:cs="Arial"/>
          <w:sz w:val="24"/>
          <w:szCs w:val="28"/>
        </w:rPr>
        <w:t xml:space="preserve">. Сертификация </w:t>
      </w:r>
      <w:r w:rsidR="001831B4" w:rsidRPr="003951D2">
        <w:rPr>
          <w:rFonts w:ascii="Arial" w:hAnsi="Arial" w:cs="Arial"/>
          <w:sz w:val="24"/>
          <w:szCs w:val="28"/>
        </w:rPr>
        <w:t>персонала</w:t>
      </w:r>
      <w:r w:rsidRPr="003951D2">
        <w:rPr>
          <w:rFonts w:ascii="Arial" w:hAnsi="Arial" w:cs="Arial"/>
          <w:sz w:val="24"/>
          <w:szCs w:val="28"/>
        </w:rPr>
        <w:t xml:space="preserve"> не может быть реализована без схем сертификации. </w:t>
      </w:r>
      <w:r w:rsidR="001831B4" w:rsidRPr="003951D2">
        <w:rPr>
          <w:rFonts w:ascii="Arial" w:hAnsi="Arial" w:cs="Arial"/>
          <w:sz w:val="24"/>
          <w:szCs w:val="28"/>
        </w:rPr>
        <w:t>Схема</w:t>
      </w:r>
      <w:r w:rsidR="001831B4" w:rsidRPr="003951D2">
        <w:rPr>
          <w:rFonts w:ascii="Arial" w:hAnsi="Arial" w:cs="Arial"/>
          <w:sz w:val="24"/>
          <w:szCs w:val="28"/>
        </w:rPr>
        <w:t xml:space="preserve"> </w:t>
      </w:r>
      <w:r w:rsidR="001831B4" w:rsidRPr="003951D2">
        <w:rPr>
          <w:rFonts w:ascii="Arial" w:hAnsi="Arial" w:cs="Arial"/>
          <w:sz w:val="24"/>
          <w:szCs w:val="28"/>
        </w:rPr>
        <w:t>сертификации должна быть разработана, чтобы дополнять требования, включенные</w:t>
      </w:r>
      <w:r w:rsidR="001831B4" w:rsidRPr="003951D2">
        <w:rPr>
          <w:rFonts w:ascii="Arial" w:hAnsi="Arial" w:cs="Arial"/>
          <w:sz w:val="24"/>
          <w:szCs w:val="28"/>
        </w:rPr>
        <w:t xml:space="preserve"> </w:t>
      </w:r>
      <w:r w:rsidR="001831B4" w:rsidRPr="003951D2">
        <w:rPr>
          <w:rFonts w:ascii="Arial" w:hAnsi="Arial" w:cs="Arial"/>
          <w:sz w:val="24"/>
          <w:szCs w:val="28"/>
        </w:rPr>
        <w:t>в настоящий стандарт, а также включать те требования, которые необходимы для</w:t>
      </w:r>
      <w:r w:rsidR="001831B4" w:rsidRPr="003951D2">
        <w:rPr>
          <w:rFonts w:ascii="Arial" w:hAnsi="Arial" w:cs="Arial"/>
          <w:sz w:val="24"/>
          <w:szCs w:val="28"/>
        </w:rPr>
        <w:t xml:space="preserve"> </w:t>
      </w:r>
      <w:r w:rsidR="001831B4" w:rsidRPr="003951D2">
        <w:rPr>
          <w:rFonts w:ascii="Arial" w:hAnsi="Arial" w:cs="Arial"/>
          <w:sz w:val="24"/>
          <w:szCs w:val="28"/>
        </w:rPr>
        <w:t>рынка</w:t>
      </w:r>
      <w:r w:rsidR="007C4C10" w:rsidRPr="003951D2">
        <w:t xml:space="preserve"> </w:t>
      </w:r>
      <w:r w:rsidR="007C4C10" w:rsidRPr="003951D2">
        <w:rPr>
          <w:rFonts w:ascii="Arial" w:hAnsi="Arial" w:cs="Arial"/>
          <w:sz w:val="24"/>
          <w:szCs w:val="28"/>
        </w:rPr>
        <w:t xml:space="preserve">сертификации </w:t>
      </w:r>
      <w:proofErr w:type="spellStart"/>
      <w:r w:rsidR="007C4C10" w:rsidRPr="003951D2">
        <w:rPr>
          <w:rFonts w:ascii="Arial" w:hAnsi="Arial" w:cs="Arial"/>
          <w:sz w:val="24"/>
          <w:szCs w:val="28"/>
        </w:rPr>
        <w:t>Халал</w:t>
      </w:r>
      <w:proofErr w:type="spellEnd"/>
      <w:r w:rsidR="001831B4" w:rsidRPr="003951D2">
        <w:rPr>
          <w:rFonts w:ascii="Arial" w:hAnsi="Arial" w:cs="Arial"/>
          <w:sz w:val="24"/>
          <w:szCs w:val="28"/>
        </w:rPr>
        <w:t>, или требования, установленные правительством.</w:t>
      </w:r>
    </w:p>
    <w:p w:rsidR="007A353F" w:rsidRPr="003951D2" w:rsidRDefault="00FE421B" w:rsidP="00FE421B">
      <w:pPr>
        <w:ind w:firstLine="709"/>
        <w:jc w:val="both"/>
        <w:rPr>
          <w:rFonts w:ascii="Arial" w:hAnsi="Arial" w:cs="Arial"/>
          <w:sz w:val="24"/>
          <w:szCs w:val="24"/>
        </w:rPr>
      </w:pPr>
      <w:r w:rsidRPr="003951D2">
        <w:rPr>
          <w:rFonts w:ascii="Arial" w:hAnsi="Arial" w:cs="Arial"/>
          <w:sz w:val="24"/>
          <w:szCs w:val="28"/>
        </w:rPr>
        <w:t xml:space="preserve">Настоящий стандарт может быть использован государственными органами, владельцами схем и другими лицами в качестве документа, </w:t>
      </w:r>
      <w:r w:rsidR="0014396B" w:rsidRPr="003951D2">
        <w:rPr>
          <w:rFonts w:ascii="Arial" w:hAnsi="Arial" w:cs="Arial"/>
          <w:sz w:val="24"/>
          <w:szCs w:val="28"/>
        </w:rPr>
        <w:t>устанавливающего</w:t>
      </w:r>
      <w:r w:rsidRPr="003951D2">
        <w:rPr>
          <w:rFonts w:ascii="Arial" w:hAnsi="Arial" w:cs="Arial"/>
          <w:sz w:val="24"/>
          <w:szCs w:val="28"/>
        </w:rPr>
        <w:t xml:space="preserve"> критерии для аккредитации, экспертной оценки и назначения.</w:t>
      </w:r>
    </w:p>
    <w:p w:rsidR="007A353F" w:rsidRPr="003951D2" w:rsidRDefault="007A353F" w:rsidP="00CA44B9">
      <w:pPr>
        <w:rPr>
          <w:rFonts w:ascii="Arial" w:hAnsi="Arial" w:cs="Arial"/>
          <w:sz w:val="24"/>
          <w:szCs w:val="24"/>
        </w:rPr>
      </w:pPr>
    </w:p>
    <w:p w:rsidR="007A353F" w:rsidRPr="003951D2" w:rsidRDefault="007A353F" w:rsidP="00CA44B9">
      <w:pP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570"/>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3951D2">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1C0013" w:rsidRPr="003951D2" w:rsidRDefault="00FE421B" w:rsidP="005B6EF2">
            <w:pPr>
              <w:jc w:val="center"/>
              <w:rPr>
                <w:rFonts w:ascii="Arial" w:eastAsia="SimSun" w:hAnsi="Arial" w:cs="Arial"/>
                <w:b/>
                <w:sz w:val="24"/>
                <w:szCs w:val="24"/>
              </w:rPr>
            </w:pPr>
            <w:r w:rsidRPr="003951D2">
              <w:rPr>
                <w:rFonts w:ascii="Arial" w:eastAsia="SimSun" w:hAnsi="Arial" w:cs="Arial"/>
                <w:b/>
                <w:sz w:val="24"/>
                <w:szCs w:val="24"/>
              </w:rPr>
              <w:t>ОЦЕНКА СООТВЕТСТВИЯ</w:t>
            </w:r>
          </w:p>
          <w:p w:rsidR="00FE421B" w:rsidRPr="003951D2" w:rsidRDefault="00FE421B" w:rsidP="005B6EF2">
            <w:pPr>
              <w:jc w:val="center"/>
              <w:rPr>
                <w:rFonts w:ascii="Arial" w:eastAsia="SimSun" w:hAnsi="Arial" w:cs="Arial"/>
                <w:b/>
                <w:sz w:val="24"/>
                <w:szCs w:val="24"/>
              </w:rPr>
            </w:pPr>
          </w:p>
          <w:p w:rsidR="00FE421B" w:rsidRPr="003951D2" w:rsidRDefault="00FE421B" w:rsidP="00FE421B">
            <w:pPr>
              <w:jc w:val="center"/>
              <w:rPr>
                <w:rFonts w:ascii="Arial" w:hAnsi="Arial" w:cs="Arial"/>
                <w:b/>
                <w:sz w:val="24"/>
                <w:szCs w:val="24"/>
              </w:rPr>
            </w:pPr>
            <w:r w:rsidRPr="003951D2">
              <w:rPr>
                <w:rFonts w:ascii="Arial" w:hAnsi="Arial" w:cs="Arial"/>
                <w:b/>
                <w:sz w:val="24"/>
                <w:szCs w:val="24"/>
              </w:rPr>
              <w:t xml:space="preserve">Общие требования к органам, осуществляющим сертификацию </w:t>
            </w:r>
            <w:r w:rsidR="00AE38F8" w:rsidRPr="003951D2">
              <w:rPr>
                <w:rFonts w:ascii="Arial" w:hAnsi="Arial" w:cs="Arial"/>
                <w:b/>
                <w:sz w:val="24"/>
                <w:szCs w:val="24"/>
              </w:rPr>
              <w:t>лиц</w:t>
            </w:r>
            <w:r w:rsidRPr="003951D2">
              <w:rPr>
                <w:rFonts w:ascii="Arial" w:hAnsi="Arial" w:cs="Arial"/>
                <w:b/>
                <w:sz w:val="24"/>
                <w:szCs w:val="24"/>
              </w:rPr>
              <w:t xml:space="preserve">, </w:t>
            </w:r>
          </w:p>
          <w:p w:rsidR="00F643D8" w:rsidRPr="003951D2" w:rsidRDefault="00FE421B" w:rsidP="00FE421B">
            <w:pPr>
              <w:jc w:val="center"/>
              <w:rPr>
                <w:rFonts w:ascii="Arial" w:eastAsia="SimSun" w:hAnsi="Arial" w:cs="Arial"/>
                <w:b/>
                <w:sz w:val="24"/>
                <w:szCs w:val="24"/>
              </w:rPr>
            </w:pPr>
            <w:r w:rsidRPr="003951D2">
              <w:rPr>
                <w:rFonts w:ascii="Arial" w:hAnsi="Arial" w:cs="Arial"/>
                <w:b/>
                <w:sz w:val="24"/>
                <w:szCs w:val="24"/>
              </w:rPr>
              <w:t xml:space="preserve">участвующих в деятельности, связанной с </w:t>
            </w:r>
            <w:proofErr w:type="spellStart"/>
            <w:r w:rsidRPr="003951D2">
              <w:rPr>
                <w:rFonts w:ascii="Arial" w:hAnsi="Arial" w:cs="Arial"/>
                <w:b/>
                <w:sz w:val="24"/>
                <w:szCs w:val="24"/>
              </w:rPr>
              <w:t>Халал</w:t>
            </w:r>
            <w:proofErr w:type="spellEnd"/>
            <w:r w:rsidRPr="003951D2">
              <w:rPr>
                <w:rFonts w:ascii="Arial" w:eastAsia="SimSun" w:hAnsi="Arial" w:cs="Arial"/>
                <w:b/>
                <w:sz w:val="24"/>
                <w:szCs w:val="24"/>
              </w:rPr>
              <w:t xml:space="preserve"> </w:t>
            </w:r>
          </w:p>
          <w:p w:rsidR="00FE421B" w:rsidRPr="003951D2" w:rsidRDefault="00FE421B"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348"/>
            </w:tblGrid>
            <w:tr w:rsidR="0082752E" w:rsidRPr="003951D2"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82752E">
                  <w:pPr>
                    <w:jc w:val="center"/>
                    <w:rPr>
                      <w:rFonts w:ascii="Arial" w:hAnsi="Arial" w:cs="Arial"/>
                      <w:sz w:val="24"/>
                      <w:szCs w:val="24"/>
                      <w:lang w:val="en-US"/>
                    </w:rPr>
                  </w:pPr>
                  <w:r w:rsidRPr="003951D2">
                    <w:rPr>
                      <w:rFonts w:ascii="Arial" w:hAnsi="Arial" w:cs="Arial"/>
                      <w:sz w:val="24"/>
                      <w:szCs w:val="24"/>
                      <w:lang w:val="en-US"/>
                    </w:rPr>
                    <w:t>(</w:t>
                  </w:r>
                  <w:r w:rsidR="00FE421B" w:rsidRPr="003951D2">
                    <w:rPr>
                      <w:rFonts w:ascii="Arial" w:hAnsi="Arial" w:cs="Arial"/>
                      <w:sz w:val="24"/>
                      <w:szCs w:val="24"/>
                      <w:lang w:val="en-US"/>
                    </w:rPr>
                    <w:t>Conformity assessment – General requirements for bodies operating certification of persons involved in the halal related activities</w:t>
                  </w:r>
                  <w:r w:rsidRPr="003951D2">
                    <w:rPr>
                      <w:rFonts w:ascii="Arial" w:hAnsi="Arial" w:cs="Arial"/>
                      <w:sz w:val="24"/>
                      <w:szCs w:val="24"/>
                      <w:lang w:val="en-US"/>
                    </w:rPr>
                    <w:t>)</w:t>
                  </w:r>
                </w:p>
              </w:tc>
            </w:tr>
          </w:tbl>
          <w:p w:rsidR="00317B2B" w:rsidRPr="003951D2" w:rsidRDefault="00317B2B" w:rsidP="00863494">
            <w:pPr>
              <w:jc w:val="center"/>
              <w:rPr>
                <w:rFonts w:ascii="Arial" w:hAnsi="Arial" w:cs="Arial"/>
                <w:b/>
                <w:sz w:val="24"/>
                <w:szCs w:val="24"/>
                <w:lang w:val="en-US"/>
              </w:rPr>
            </w:pPr>
          </w:p>
        </w:tc>
      </w:tr>
      <w:tr w:rsidR="00317B2B" w:rsidRPr="003951D2">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CA44B9">
      <w:pPr>
        <w:ind w:firstLine="567"/>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CA44B9">
      <w:pPr>
        <w:ind w:firstLine="567"/>
        <w:jc w:val="both"/>
        <w:rPr>
          <w:rFonts w:ascii="Arial" w:hAnsi="Arial" w:cs="Arial"/>
          <w:sz w:val="24"/>
          <w:szCs w:val="24"/>
          <w:lang w:val="kk-KZ" w:eastAsia="en-US"/>
        </w:rPr>
      </w:pPr>
    </w:p>
    <w:p w:rsidR="007C4C10" w:rsidRPr="003951D2" w:rsidRDefault="00FE421B" w:rsidP="007C4C10">
      <w:pPr>
        <w:ind w:firstLine="567"/>
        <w:jc w:val="both"/>
        <w:rPr>
          <w:rFonts w:ascii="Arial" w:hAnsi="Arial" w:cs="Arial"/>
          <w:sz w:val="24"/>
          <w:szCs w:val="24"/>
        </w:rPr>
      </w:pPr>
      <w:r w:rsidRPr="003951D2">
        <w:rPr>
          <w:rFonts w:ascii="Arial" w:hAnsi="Arial" w:cs="Arial"/>
          <w:sz w:val="24"/>
          <w:szCs w:val="24"/>
        </w:rPr>
        <w:t xml:space="preserve">Настоящий стандарт </w:t>
      </w:r>
      <w:r w:rsidR="007C4C10" w:rsidRPr="003951D2">
        <w:rPr>
          <w:rFonts w:ascii="Arial" w:hAnsi="Arial" w:cs="Arial"/>
          <w:sz w:val="24"/>
          <w:szCs w:val="24"/>
        </w:rPr>
        <w:t>устанавливает</w:t>
      </w:r>
      <w:r w:rsidRPr="003951D2">
        <w:rPr>
          <w:rFonts w:ascii="Arial" w:hAnsi="Arial" w:cs="Arial"/>
          <w:sz w:val="24"/>
          <w:szCs w:val="24"/>
        </w:rPr>
        <w:t xml:space="preserve"> принципы и общие требования к органам, осуществляющим сертификацию </w:t>
      </w:r>
      <w:r w:rsidR="007C4C10" w:rsidRPr="003951D2">
        <w:rPr>
          <w:rFonts w:ascii="Arial" w:hAnsi="Arial" w:cs="Arial"/>
          <w:sz w:val="24"/>
          <w:szCs w:val="24"/>
        </w:rPr>
        <w:t>персонала</w:t>
      </w:r>
      <w:r w:rsidRPr="003951D2">
        <w:rPr>
          <w:rFonts w:ascii="Arial" w:hAnsi="Arial" w:cs="Arial"/>
          <w:sz w:val="24"/>
          <w:szCs w:val="24"/>
        </w:rPr>
        <w:t xml:space="preserve">, участвующих в деятельности, связанной с </w:t>
      </w:r>
      <w:proofErr w:type="spellStart"/>
      <w:r w:rsidR="00653EFD" w:rsidRPr="003951D2">
        <w:rPr>
          <w:rFonts w:ascii="Arial" w:hAnsi="Arial" w:cs="Arial"/>
          <w:sz w:val="24"/>
          <w:szCs w:val="24"/>
        </w:rPr>
        <w:t>Х</w:t>
      </w:r>
      <w:r w:rsidRPr="003951D2">
        <w:rPr>
          <w:rFonts w:ascii="Arial" w:hAnsi="Arial" w:cs="Arial"/>
          <w:sz w:val="24"/>
          <w:szCs w:val="24"/>
        </w:rPr>
        <w:t>алал</w:t>
      </w:r>
      <w:proofErr w:type="spellEnd"/>
      <w:r w:rsidR="007C4C10" w:rsidRPr="003951D2">
        <w:rPr>
          <w:rFonts w:ascii="Arial" w:hAnsi="Arial" w:cs="Arial"/>
          <w:sz w:val="24"/>
          <w:szCs w:val="24"/>
        </w:rPr>
        <w:t xml:space="preserve"> по определенным критериям, включая</w:t>
      </w:r>
      <w:r w:rsidR="007C4C10" w:rsidRPr="003951D2">
        <w:rPr>
          <w:rFonts w:ascii="Arial" w:hAnsi="Arial" w:cs="Arial"/>
          <w:sz w:val="24"/>
          <w:szCs w:val="24"/>
        </w:rPr>
        <w:t xml:space="preserve"> </w:t>
      </w:r>
      <w:r w:rsidR="007C4C10" w:rsidRPr="003951D2">
        <w:rPr>
          <w:rFonts w:ascii="Arial" w:hAnsi="Arial" w:cs="Arial"/>
          <w:sz w:val="24"/>
          <w:szCs w:val="24"/>
        </w:rPr>
        <w:t>требования по разработке и поддержанию в рабочем состоянии схем сертификации</w:t>
      </w:r>
      <w:r w:rsidR="007C4C10" w:rsidRPr="003951D2">
        <w:rPr>
          <w:rFonts w:ascii="Arial" w:hAnsi="Arial" w:cs="Arial"/>
          <w:sz w:val="24"/>
          <w:szCs w:val="24"/>
        </w:rPr>
        <w:t xml:space="preserve"> </w:t>
      </w:r>
      <w:r w:rsidR="007C4C10" w:rsidRPr="003951D2">
        <w:rPr>
          <w:rFonts w:ascii="Arial" w:hAnsi="Arial" w:cs="Arial"/>
          <w:sz w:val="24"/>
          <w:szCs w:val="24"/>
        </w:rPr>
        <w:t>персонала.</w:t>
      </w:r>
    </w:p>
    <w:p w:rsidR="007C4C10" w:rsidRPr="003951D2" w:rsidRDefault="007C4C10" w:rsidP="00FE421B">
      <w:pPr>
        <w:ind w:firstLine="567"/>
        <w:jc w:val="both"/>
        <w:rPr>
          <w:rFonts w:ascii="Arial" w:hAnsi="Arial" w:cs="Arial"/>
          <w:sz w:val="24"/>
          <w:szCs w:val="24"/>
        </w:rPr>
      </w:pPr>
    </w:p>
    <w:p w:rsidR="00BA62A5" w:rsidRPr="003951D2" w:rsidRDefault="00BA62A5" w:rsidP="00FE421B">
      <w:pPr>
        <w:ind w:firstLine="567"/>
        <w:jc w:val="both"/>
        <w:rPr>
          <w:rFonts w:ascii="Arial" w:hAnsi="Arial" w:cs="Arial"/>
          <w:sz w:val="24"/>
          <w:szCs w:val="24"/>
          <w:lang w:val="kk-KZ"/>
        </w:rPr>
      </w:pPr>
      <w:r w:rsidRPr="003951D2">
        <w:rPr>
          <w:rFonts w:ascii="Arial" w:hAnsi="Arial" w:cs="Arial"/>
          <w:sz w:val="24"/>
          <w:szCs w:val="24"/>
          <w:lang w:val="kk-KZ"/>
        </w:rPr>
        <w:t xml:space="preserve">П р и м е ч а н и </w:t>
      </w:r>
      <w:r w:rsidRPr="003951D2">
        <w:rPr>
          <w:rFonts w:ascii="Arial" w:hAnsi="Arial" w:cs="Arial"/>
          <w:sz w:val="24"/>
          <w:szCs w:val="24"/>
          <w:lang w:val="kk-KZ"/>
        </w:rPr>
        <w:t>я</w:t>
      </w:r>
    </w:p>
    <w:p w:rsidR="00080DBF"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1: </w:t>
      </w:r>
      <w:r w:rsidR="00080DBF" w:rsidRPr="003951D2">
        <w:rPr>
          <w:rFonts w:ascii="Arial" w:hAnsi="Arial" w:cs="Arial"/>
          <w:sz w:val="24"/>
          <w:szCs w:val="24"/>
        </w:rPr>
        <w:t>В настоящем стандарте термин</w:t>
      </w:r>
      <w:r w:rsidRPr="003951D2">
        <w:rPr>
          <w:rFonts w:ascii="Arial" w:hAnsi="Arial" w:cs="Arial"/>
          <w:sz w:val="24"/>
          <w:szCs w:val="24"/>
        </w:rPr>
        <w:t xml:space="preserve"> «орган</w:t>
      </w:r>
      <w:r w:rsidR="0014396B" w:rsidRPr="003951D2">
        <w:rPr>
          <w:rFonts w:ascii="Arial" w:hAnsi="Arial" w:cs="Arial"/>
          <w:sz w:val="24"/>
          <w:szCs w:val="24"/>
        </w:rPr>
        <w:t xml:space="preserve"> по</w:t>
      </w:r>
      <w:r w:rsidRPr="003951D2">
        <w:rPr>
          <w:rFonts w:ascii="Arial" w:hAnsi="Arial" w:cs="Arial"/>
          <w:sz w:val="24"/>
          <w:szCs w:val="24"/>
        </w:rPr>
        <w:t xml:space="preserve"> сертификации» используется вместо полного термина «</w:t>
      </w:r>
      <w:r w:rsidR="00080DBF" w:rsidRPr="003951D2">
        <w:rPr>
          <w:rFonts w:ascii="Arial" w:hAnsi="Arial" w:cs="Arial"/>
          <w:sz w:val="24"/>
          <w:szCs w:val="24"/>
        </w:rPr>
        <w:t>орган по сертификации персонала</w:t>
      </w:r>
      <w:r w:rsidRPr="003951D2">
        <w:rPr>
          <w:rFonts w:ascii="Arial" w:hAnsi="Arial" w:cs="Arial"/>
          <w:sz w:val="24"/>
          <w:szCs w:val="24"/>
        </w:rPr>
        <w:t xml:space="preserve">, участвующих в деятельности, связанной с </w:t>
      </w:r>
      <w:proofErr w:type="spellStart"/>
      <w:r w:rsidR="00080DBF" w:rsidRPr="003951D2">
        <w:rPr>
          <w:rFonts w:ascii="Arial" w:hAnsi="Arial" w:cs="Arial"/>
          <w:sz w:val="24"/>
          <w:szCs w:val="24"/>
        </w:rPr>
        <w:t>Х</w:t>
      </w:r>
      <w:r w:rsidRPr="003951D2">
        <w:rPr>
          <w:rFonts w:ascii="Arial" w:hAnsi="Arial" w:cs="Arial"/>
          <w:sz w:val="24"/>
          <w:szCs w:val="24"/>
        </w:rPr>
        <w:t>алал</w:t>
      </w:r>
      <w:proofErr w:type="spellEnd"/>
      <w:r w:rsidRPr="003951D2">
        <w:rPr>
          <w:rFonts w:ascii="Arial" w:hAnsi="Arial" w:cs="Arial"/>
          <w:sz w:val="24"/>
          <w:szCs w:val="24"/>
        </w:rPr>
        <w:t xml:space="preserve">», </w:t>
      </w:r>
      <w:r w:rsidR="00080DBF" w:rsidRPr="003951D2">
        <w:rPr>
          <w:rFonts w:ascii="Arial" w:hAnsi="Arial" w:cs="Arial"/>
          <w:sz w:val="24"/>
          <w:szCs w:val="24"/>
        </w:rPr>
        <w:t>и</w:t>
      </w:r>
      <w:r w:rsidRPr="003951D2">
        <w:rPr>
          <w:rFonts w:ascii="Arial" w:hAnsi="Arial" w:cs="Arial"/>
          <w:sz w:val="24"/>
          <w:szCs w:val="24"/>
        </w:rPr>
        <w:t xml:space="preserve"> </w:t>
      </w:r>
      <w:r w:rsidR="00080DBF" w:rsidRPr="003951D2">
        <w:rPr>
          <w:rFonts w:ascii="Arial" w:hAnsi="Arial" w:cs="Arial"/>
          <w:sz w:val="24"/>
          <w:szCs w:val="24"/>
        </w:rPr>
        <w:t>термин</w:t>
      </w:r>
      <w:r w:rsidRPr="003951D2">
        <w:rPr>
          <w:rFonts w:ascii="Arial" w:hAnsi="Arial" w:cs="Arial"/>
          <w:sz w:val="24"/>
          <w:szCs w:val="24"/>
        </w:rPr>
        <w:t xml:space="preserve"> «схема сертификации» используется вместо полного термина «</w:t>
      </w:r>
      <w:r w:rsidR="00080DBF" w:rsidRPr="003951D2">
        <w:rPr>
          <w:rFonts w:ascii="Arial" w:hAnsi="Arial" w:cs="Arial"/>
          <w:sz w:val="24"/>
          <w:szCs w:val="24"/>
        </w:rPr>
        <w:t>схема сертификации персонала</w:t>
      </w:r>
      <w:r w:rsidRPr="003951D2">
        <w:rPr>
          <w:rFonts w:ascii="Arial" w:hAnsi="Arial" w:cs="Arial"/>
          <w:sz w:val="24"/>
          <w:szCs w:val="24"/>
        </w:rPr>
        <w:t xml:space="preserve">, осуществляющих деятельность в области </w:t>
      </w:r>
      <w:proofErr w:type="spellStart"/>
      <w:r w:rsidR="00080DBF" w:rsidRPr="003951D2">
        <w:rPr>
          <w:rFonts w:ascii="Arial" w:hAnsi="Arial" w:cs="Arial"/>
          <w:sz w:val="24"/>
          <w:szCs w:val="24"/>
        </w:rPr>
        <w:t>Халал</w:t>
      </w:r>
      <w:proofErr w:type="spellEnd"/>
      <w:r w:rsidR="00080DBF" w:rsidRPr="003951D2">
        <w:rPr>
          <w:rFonts w:ascii="Arial" w:hAnsi="Arial" w:cs="Arial"/>
          <w:sz w:val="24"/>
          <w:szCs w:val="24"/>
        </w:rPr>
        <w:t>».</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2: «Орган, осуществляющий сертификацию </w:t>
      </w:r>
      <w:r w:rsidR="00AE38F8" w:rsidRPr="003951D2">
        <w:rPr>
          <w:rFonts w:ascii="Arial" w:hAnsi="Arial" w:cs="Arial"/>
          <w:sz w:val="24"/>
          <w:szCs w:val="24"/>
        </w:rPr>
        <w:t>персонала</w:t>
      </w:r>
      <w:r w:rsidRPr="003951D2">
        <w:rPr>
          <w:rFonts w:ascii="Arial" w:hAnsi="Arial" w:cs="Arial"/>
          <w:sz w:val="24"/>
          <w:szCs w:val="24"/>
        </w:rPr>
        <w:t xml:space="preserve">, участвующих в деятельности, связанной с </w:t>
      </w:r>
      <w:proofErr w:type="spellStart"/>
      <w:r w:rsidR="00AE38F8" w:rsidRPr="003951D2">
        <w:rPr>
          <w:rFonts w:ascii="Arial" w:hAnsi="Arial" w:cs="Arial"/>
          <w:sz w:val="24"/>
          <w:szCs w:val="24"/>
        </w:rPr>
        <w:t>Х</w:t>
      </w:r>
      <w:r w:rsidRPr="003951D2">
        <w:rPr>
          <w:rFonts w:ascii="Arial" w:hAnsi="Arial" w:cs="Arial"/>
          <w:sz w:val="24"/>
          <w:szCs w:val="24"/>
        </w:rPr>
        <w:t>алал</w:t>
      </w:r>
      <w:proofErr w:type="spellEnd"/>
      <w:r w:rsidRPr="003951D2">
        <w:rPr>
          <w:rFonts w:ascii="Arial" w:hAnsi="Arial" w:cs="Arial"/>
          <w:sz w:val="24"/>
          <w:szCs w:val="24"/>
        </w:rPr>
        <w:t>», может быть государственным или частным учреждением.</w:t>
      </w:r>
    </w:p>
    <w:p w:rsidR="0082752E" w:rsidRPr="003951D2" w:rsidRDefault="00FE421B" w:rsidP="00FE421B">
      <w:pPr>
        <w:ind w:firstLine="567"/>
        <w:jc w:val="both"/>
        <w:rPr>
          <w:rFonts w:ascii="Arial" w:hAnsi="Arial" w:cs="Arial"/>
          <w:sz w:val="24"/>
          <w:szCs w:val="24"/>
        </w:rPr>
      </w:pPr>
      <w:r w:rsidRPr="003951D2">
        <w:rPr>
          <w:rFonts w:ascii="Arial" w:hAnsi="Arial" w:cs="Arial"/>
          <w:sz w:val="24"/>
          <w:szCs w:val="24"/>
        </w:rPr>
        <w:t>3: Настоящий стандарт может быть использован в качестве сборника критериев для применения при аккредитации, экспертной оценке и других видах</w:t>
      </w:r>
      <w:r w:rsidR="00AE38F8" w:rsidRPr="003951D2">
        <w:rPr>
          <w:rFonts w:ascii="Arial" w:hAnsi="Arial" w:cs="Arial"/>
          <w:sz w:val="24"/>
          <w:szCs w:val="24"/>
        </w:rPr>
        <w:t xml:space="preserve"> контроля</w:t>
      </w:r>
      <w:r w:rsidRPr="003951D2">
        <w:rPr>
          <w:rFonts w:ascii="Arial" w:hAnsi="Arial" w:cs="Arial"/>
          <w:sz w:val="24"/>
          <w:szCs w:val="24"/>
        </w:rPr>
        <w:t>.</w:t>
      </w:r>
    </w:p>
    <w:p w:rsidR="0082752E" w:rsidRPr="003951D2" w:rsidRDefault="0082752E" w:rsidP="00CA44B9">
      <w:pPr>
        <w:ind w:firstLine="567"/>
        <w:jc w:val="both"/>
        <w:rPr>
          <w:rFonts w:ascii="Arial" w:hAnsi="Arial" w:cs="Arial"/>
          <w:b/>
          <w:bCs/>
          <w:sz w:val="24"/>
          <w:szCs w:val="24"/>
          <w:highlight w:val="yellow"/>
        </w:rPr>
      </w:pPr>
    </w:p>
    <w:p w:rsidR="00317B2B" w:rsidRPr="003951D2" w:rsidRDefault="00317B2B" w:rsidP="00CA44B9">
      <w:pPr>
        <w:ind w:firstLine="567"/>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CA44B9">
      <w:pPr>
        <w:ind w:firstLine="567"/>
        <w:jc w:val="both"/>
        <w:rPr>
          <w:rFonts w:ascii="Arial" w:hAnsi="Arial" w:cs="Arial"/>
          <w:b/>
          <w:bCs/>
          <w:sz w:val="24"/>
          <w:szCs w:val="24"/>
        </w:rPr>
      </w:pPr>
    </w:p>
    <w:p w:rsidR="002C3753" w:rsidRPr="003951D2" w:rsidRDefault="002C3753" w:rsidP="002C3753">
      <w:pPr>
        <w:ind w:firstLine="567"/>
        <w:jc w:val="both"/>
        <w:rPr>
          <w:rFonts w:ascii="Arial" w:hAnsi="Arial" w:cs="Arial"/>
          <w:sz w:val="24"/>
          <w:szCs w:val="24"/>
        </w:rPr>
      </w:pPr>
      <w:r w:rsidRPr="003951D2">
        <w:rPr>
          <w:rFonts w:ascii="Arial" w:hAnsi="Arial" w:cs="Arial"/>
          <w:sz w:val="24"/>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FE421B" w:rsidRPr="003951D2" w:rsidRDefault="00FE421B" w:rsidP="00EC27C9">
      <w:pPr>
        <w:ind w:firstLine="567"/>
        <w:jc w:val="both"/>
        <w:rPr>
          <w:rFonts w:ascii="Arial" w:hAnsi="Arial" w:cs="Arial"/>
          <w:sz w:val="24"/>
          <w:szCs w:val="24"/>
        </w:rPr>
      </w:pPr>
      <w:proofErr w:type="gramStart"/>
      <w:r w:rsidRPr="003951D2">
        <w:rPr>
          <w:rFonts w:ascii="Arial" w:hAnsi="Arial" w:cs="Arial"/>
          <w:sz w:val="24"/>
          <w:szCs w:val="24"/>
          <w:lang w:val="en-US"/>
        </w:rPr>
        <w:t>ISO/IEC</w:t>
      </w:r>
      <w:r w:rsidR="00ED5AEF" w:rsidRPr="003951D2">
        <w:rPr>
          <w:rFonts w:ascii="Arial" w:hAnsi="Arial" w:cs="Arial"/>
          <w:sz w:val="24"/>
          <w:szCs w:val="24"/>
          <w:lang w:val="en-US"/>
        </w:rPr>
        <w:t xml:space="preserve"> 17000-20</w:t>
      </w:r>
      <w:r w:rsidR="00EC27C9" w:rsidRPr="003951D2">
        <w:rPr>
          <w:rFonts w:ascii="Arial" w:hAnsi="Arial" w:cs="Arial"/>
          <w:sz w:val="24"/>
          <w:szCs w:val="24"/>
          <w:lang w:val="en-US"/>
        </w:rPr>
        <w:t xml:space="preserve">04 </w:t>
      </w:r>
      <w:r w:rsidR="00EC27C9" w:rsidRPr="003951D2">
        <w:rPr>
          <w:rFonts w:ascii="Arial" w:hAnsi="Arial" w:cs="Arial"/>
          <w:sz w:val="24"/>
          <w:szCs w:val="24"/>
          <w:lang w:val="en-US"/>
        </w:rPr>
        <w:t>Conformity assessment –</w:t>
      </w:r>
      <w:r w:rsidR="00EC27C9" w:rsidRPr="003951D2">
        <w:rPr>
          <w:rFonts w:ascii="Arial" w:hAnsi="Arial" w:cs="Arial"/>
          <w:sz w:val="24"/>
          <w:szCs w:val="24"/>
          <w:lang w:val="en-US"/>
        </w:rPr>
        <w:t xml:space="preserve"> </w:t>
      </w:r>
      <w:r w:rsidR="00EC27C9" w:rsidRPr="003951D2">
        <w:rPr>
          <w:rFonts w:ascii="Arial" w:hAnsi="Arial" w:cs="Arial"/>
          <w:sz w:val="24"/>
          <w:szCs w:val="24"/>
          <w:lang w:val="en-US"/>
        </w:rPr>
        <w:t>Vocabulary and general</w:t>
      </w:r>
      <w:r w:rsidR="00EC27C9" w:rsidRPr="003951D2">
        <w:rPr>
          <w:rFonts w:ascii="Arial" w:hAnsi="Arial" w:cs="Arial"/>
          <w:sz w:val="24"/>
          <w:szCs w:val="24"/>
          <w:lang w:val="en-US"/>
        </w:rPr>
        <w:t xml:space="preserve"> </w:t>
      </w:r>
      <w:r w:rsidR="00EC27C9" w:rsidRPr="003951D2">
        <w:rPr>
          <w:rFonts w:ascii="Arial" w:hAnsi="Arial" w:cs="Arial"/>
          <w:sz w:val="24"/>
          <w:szCs w:val="24"/>
          <w:lang w:val="en-US"/>
        </w:rPr>
        <w:t>principles</w:t>
      </w:r>
      <w:r w:rsidR="00ED5AEF" w:rsidRPr="003951D2">
        <w:rPr>
          <w:rFonts w:ascii="Arial" w:hAnsi="Arial" w:cs="Arial"/>
          <w:sz w:val="24"/>
          <w:szCs w:val="24"/>
          <w:lang w:val="en-US"/>
        </w:rPr>
        <w:t xml:space="preserve"> (</w:t>
      </w:r>
      <w:r w:rsidRPr="003951D2">
        <w:rPr>
          <w:rFonts w:ascii="Arial" w:hAnsi="Arial" w:cs="Arial"/>
          <w:sz w:val="24"/>
          <w:szCs w:val="24"/>
        </w:rPr>
        <w:t>Оценка</w:t>
      </w:r>
      <w:r w:rsidRPr="003951D2">
        <w:rPr>
          <w:rFonts w:ascii="Arial" w:hAnsi="Arial" w:cs="Arial"/>
          <w:sz w:val="24"/>
          <w:szCs w:val="24"/>
          <w:lang w:val="en-US"/>
        </w:rPr>
        <w:t xml:space="preserve"> </w:t>
      </w:r>
      <w:r w:rsidRPr="003951D2">
        <w:rPr>
          <w:rFonts w:ascii="Arial" w:hAnsi="Arial" w:cs="Arial"/>
          <w:sz w:val="24"/>
          <w:szCs w:val="24"/>
        </w:rPr>
        <w:t>соответ</w:t>
      </w:r>
      <w:r w:rsidR="00ED5AEF" w:rsidRPr="003951D2">
        <w:rPr>
          <w:rFonts w:ascii="Arial" w:hAnsi="Arial" w:cs="Arial"/>
          <w:sz w:val="24"/>
          <w:szCs w:val="24"/>
        </w:rPr>
        <w:t>ствия</w:t>
      </w:r>
      <w:r w:rsidR="00ED5AEF" w:rsidRPr="003951D2">
        <w:rPr>
          <w:rFonts w:ascii="Arial" w:hAnsi="Arial" w:cs="Arial"/>
          <w:sz w:val="24"/>
          <w:szCs w:val="24"/>
          <w:lang w:val="en-US"/>
        </w:rPr>
        <w:t>.</w:t>
      </w:r>
      <w:proofErr w:type="gramEnd"/>
      <w:r w:rsidR="00ED5AEF" w:rsidRPr="003951D2">
        <w:rPr>
          <w:rFonts w:ascii="Arial" w:hAnsi="Arial" w:cs="Arial"/>
          <w:sz w:val="24"/>
          <w:szCs w:val="24"/>
          <w:lang w:val="en-US"/>
        </w:rPr>
        <w:t xml:space="preserve"> </w:t>
      </w:r>
      <w:proofErr w:type="gramStart"/>
      <w:r w:rsidR="00ED5AEF" w:rsidRPr="003951D2">
        <w:rPr>
          <w:rFonts w:ascii="Arial" w:hAnsi="Arial" w:cs="Arial"/>
          <w:sz w:val="24"/>
          <w:szCs w:val="24"/>
        </w:rPr>
        <w:t>Словарь и общие принципы)</w:t>
      </w:r>
      <w:r w:rsidRPr="003951D2">
        <w:rPr>
          <w:rFonts w:ascii="Arial" w:hAnsi="Arial" w:cs="Arial"/>
          <w:sz w:val="24"/>
          <w:szCs w:val="24"/>
        </w:rPr>
        <w:t>;</w:t>
      </w:r>
      <w:proofErr w:type="gramEnd"/>
    </w:p>
    <w:p w:rsidR="00FE421B" w:rsidRPr="003951D2" w:rsidRDefault="00653EFD" w:rsidP="00653EFD">
      <w:pPr>
        <w:ind w:firstLine="567"/>
        <w:jc w:val="both"/>
        <w:rPr>
          <w:rFonts w:ascii="Arial" w:hAnsi="Arial" w:cs="Arial"/>
          <w:sz w:val="24"/>
          <w:szCs w:val="24"/>
          <w:lang w:val="en-US"/>
        </w:rPr>
      </w:pPr>
      <w:proofErr w:type="gramStart"/>
      <w:r w:rsidRPr="003951D2">
        <w:rPr>
          <w:rFonts w:ascii="Arial" w:hAnsi="Arial" w:cs="Arial"/>
          <w:sz w:val="24"/>
          <w:szCs w:val="24"/>
          <w:lang w:val="en-US"/>
        </w:rPr>
        <w:t>ISO/IEC 17024:2012</w:t>
      </w:r>
      <w:r w:rsidR="00FE421B" w:rsidRPr="003951D2">
        <w:rPr>
          <w:rFonts w:ascii="Arial" w:hAnsi="Arial" w:cs="Arial"/>
          <w:sz w:val="24"/>
          <w:szCs w:val="24"/>
          <w:lang w:val="en-US"/>
        </w:rPr>
        <w:t xml:space="preserve"> </w:t>
      </w:r>
      <w:r w:rsidRPr="003951D2">
        <w:rPr>
          <w:rFonts w:ascii="Arial" w:hAnsi="Arial" w:cs="Arial"/>
          <w:sz w:val="24"/>
          <w:szCs w:val="24"/>
          <w:lang w:val="en-US"/>
        </w:rPr>
        <w:t>Conformity assessment - General requirements for bodies operating certification of persons (</w:t>
      </w:r>
      <w:r w:rsidR="00FE421B" w:rsidRPr="003951D2">
        <w:rPr>
          <w:rFonts w:ascii="Arial" w:hAnsi="Arial" w:cs="Arial"/>
          <w:sz w:val="24"/>
          <w:szCs w:val="24"/>
        </w:rPr>
        <w:t>Оценка</w:t>
      </w:r>
      <w:r w:rsidR="00FE421B" w:rsidRPr="003951D2">
        <w:rPr>
          <w:rFonts w:ascii="Arial" w:hAnsi="Arial" w:cs="Arial"/>
          <w:sz w:val="24"/>
          <w:szCs w:val="24"/>
          <w:lang w:val="en-US"/>
        </w:rPr>
        <w:t xml:space="preserve"> </w:t>
      </w:r>
      <w:r w:rsidR="00FE421B" w:rsidRPr="003951D2">
        <w:rPr>
          <w:rFonts w:ascii="Arial" w:hAnsi="Arial" w:cs="Arial"/>
          <w:sz w:val="24"/>
          <w:szCs w:val="24"/>
        </w:rPr>
        <w:t>соответствия</w:t>
      </w:r>
      <w:r w:rsidR="00FE421B" w:rsidRPr="003951D2">
        <w:rPr>
          <w:rFonts w:ascii="Arial" w:hAnsi="Arial" w:cs="Arial"/>
          <w:sz w:val="24"/>
          <w:szCs w:val="24"/>
          <w:lang w:val="en-US"/>
        </w:rPr>
        <w:t>.</w:t>
      </w:r>
      <w:proofErr w:type="gramEnd"/>
      <w:r w:rsidR="00FE421B" w:rsidRPr="003951D2">
        <w:rPr>
          <w:rFonts w:ascii="Arial" w:hAnsi="Arial" w:cs="Arial"/>
          <w:sz w:val="24"/>
          <w:szCs w:val="24"/>
          <w:lang w:val="en-US"/>
        </w:rPr>
        <w:t xml:space="preserve"> </w:t>
      </w:r>
      <w:proofErr w:type="gramStart"/>
      <w:r w:rsidR="00FE421B" w:rsidRPr="003951D2">
        <w:rPr>
          <w:rFonts w:ascii="Arial" w:hAnsi="Arial" w:cs="Arial"/>
          <w:sz w:val="24"/>
          <w:szCs w:val="24"/>
        </w:rPr>
        <w:t>Общие</w:t>
      </w:r>
      <w:r w:rsidR="00FE421B" w:rsidRPr="003951D2">
        <w:rPr>
          <w:rFonts w:ascii="Arial" w:hAnsi="Arial" w:cs="Arial"/>
          <w:sz w:val="24"/>
          <w:szCs w:val="24"/>
          <w:lang w:val="en-US"/>
        </w:rPr>
        <w:t xml:space="preserve"> </w:t>
      </w:r>
      <w:r w:rsidR="00FE421B" w:rsidRPr="003951D2">
        <w:rPr>
          <w:rFonts w:ascii="Arial" w:hAnsi="Arial" w:cs="Arial"/>
          <w:sz w:val="24"/>
          <w:szCs w:val="24"/>
        </w:rPr>
        <w:t>требования</w:t>
      </w:r>
      <w:r w:rsidR="00FE421B" w:rsidRPr="003951D2">
        <w:rPr>
          <w:rFonts w:ascii="Arial" w:hAnsi="Arial" w:cs="Arial"/>
          <w:sz w:val="24"/>
          <w:szCs w:val="24"/>
          <w:lang w:val="en-US"/>
        </w:rPr>
        <w:t xml:space="preserve"> </w:t>
      </w:r>
      <w:r w:rsidR="00FE421B" w:rsidRPr="003951D2">
        <w:rPr>
          <w:rFonts w:ascii="Arial" w:hAnsi="Arial" w:cs="Arial"/>
          <w:sz w:val="24"/>
          <w:szCs w:val="24"/>
        </w:rPr>
        <w:t>к</w:t>
      </w:r>
      <w:r w:rsidR="00FE421B" w:rsidRPr="003951D2">
        <w:rPr>
          <w:rFonts w:ascii="Arial" w:hAnsi="Arial" w:cs="Arial"/>
          <w:sz w:val="24"/>
          <w:szCs w:val="24"/>
          <w:lang w:val="en-US"/>
        </w:rPr>
        <w:t xml:space="preserve"> </w:t>
      </w:r>
      <w:r w:rsidR="00FE421B" w:rsidRPr="003951D2">
        <w:rPr>
          <w:rFonts w:ascii="Arial" w:hAnsi="Arial" w:cs="Arial"/>
          <w:sz w:val="24"/>
          <w:szCs w:val="24"/>
        </w:rPr>
        <w:t>органам</w:t>
      </w:r>
      <w:r w:rsidR="00FE421B" w:rsidRPr="003951D2">
        <w:rPr>
          <w:rFonts w:ascii="Arial" w:hAnsi="Arial" w:cs="Arial"/>
          <w:sz w:val="24"/>
          <w:szCs w:val="24"/>
          <w:lang w:val="en-US"/>
        </w:rPr>
        <w:t xml:space="preserve">, </w:t>
      </w:r>
      <w:r w:rsidR="00FE421B" w:rsidRPr="003951D2">
        <w:rPr>
          <w:rFonts w:ascii="Arial" w:hAnsi="Arial" w:cs="Arial"/>
          <w:sz w:val="24"/>
          <w:szCs w:val="24"/>
        </w:rPr>
        <w:t>осуществляющим</w:t>
      </w:r>
      <w:r w:rsidR="00FE421B" w:rsidRPr="003951D2">
        <w:rPr>
          <w:rFonts w:ascii="Arial" w:hAnsi="Arial" w:cs="Arial"/>
          <w:sz w:val="24"/>
          <w:szCs w:val="24"/>
          <w:lang w:val="en-US"/>
        </w:rPr>
        <w:t xml:space="preserve"> </w:t>
      </w:r>
      <w:r w:rsidR="00FE421B" w:rsidRPr="003951D2">
        <w:rPr>
          <w:rFonts w:ascii="Arial" w:hAnsi="Arial" w:cs="Arial"/>
          <w:sz w:val="24"/>
          <w:szCs w:val="24"/>
        </w:rPr>
        <w:t>се</w:t>
      </w:r>
      <w:r w:rsidRPr="003951D2">
        <w:rPr>
          <w:rFonts w:ascii="Arial" w:hAnsi="Arial" w:cs="Arial"/>
          <w:sz w:val="24"/>
          <w:szCs w:val="24"/>
        </w:rPr>
        <w:t>ртификацию</w:t>
      </w:r>
      <w:r w:rsidRPr="003951D2">
        <w:rPr>
          <w:rFonts w:ascii="Arial" w:hAnsi="Arial" w:cs="Arial"/>
          <w:sz w:val="24"/>
          <w:szCs w:val="24"/>
          <w:lang w:val="en-US"/>
        </w:rPr>
        <w:t xml:space="preserve"> </w:t>
      </w:r>
      <w:r w:rsidRPr="003951D2">
        <w:rPr>
          <w:rFonts w:ascii="Arial" w:hAnsi="Arial" w:cs="Arial"/>
          <w:sz w:val="24"/>
          <w:szCs w:val="24"/>
        </w:rPr>
        <w:t>персонала</w:t>
      </w:r>
      <w:r w:rsidRPr="003951D2">
        <w:rPr>
          <w:rFonts w:ascii="Arial" w:hAnsi="Arial" w:cs="Arial"/>
          <w:sz w:val="24"/>
          <w:szCs w:val="24"/>
          <w:lang w:val="en-US"/>
        </w:rPr>
        <w:t>)</w:t>
      </w:r>
      <w:r w:rsidR="00FE421B" w:rsidRPr="003951D2">
        <w:rPr>
          <w:rFonts w:ascii="Arial" w:hAnsi="Arial" w:cs="Arial"/>
          <w:sz w:val="24"/>
          <w:szCs w:val="24"/>
          <w:lang w:val="en-US"/>
        </w:rPr>
        <w:t>;</w:t>
      </w:r>
      <w:proofErr w:type="gramEnd"/>
    </w:p>
    <w:p w:rsidR="0082752E" w:rsidRPr="003951D2" w:rsidRDefault="00FE421B" w:rsidP="00FE421B">
      <w:pPr>
        <w:ind w:firstLine="567"/>
        <w:jc w:val="both"/>
        <w:rPr>
          <w:rFonts w:ascii="Arial" w:hAnsi="Arial" w:cs="Arial"/>
          <w:sz w:val="24"/>
          <w:szCs w:val="24"/>
          <w:lang w:val="en-US"/>
        </w:rPr>
      </w:pPr>
      <w:r w:rsidRPr="003951D2">
        <w:rPr>
          <w:rFonts w:ascii="Arial" w:hAnsi="Arial" w:cs="Arial"/>
          <w:sz w:val="24"/>
          <w:szCs w:val="24"/>
          <w:lang w:val="en-US"/>
        </w:rPr>
        <w:t>OIC/SMIIC 2: 2019 Conformity Assessment – Requirements for Bodies Providing Halal Certification (</w:t>
      </w:r>
      <w:r w:rsidRPr="003951D2">
        <w:rPr>
          <w:rFonts w:ascii="Arial" w:hAnsi="Arial" w:cs="Arial"/>
          <w:sz w:val="24"/>
          <w:szCs w:val="24"/>
        </w:rPr>
        <w:t>Оценка</w:t>
      </w:r>
      <w:r w:rsidRPr="003951D2">
        <w:rPr>
          <w:rFonts w:ascii="Arial" w:hAnsi="Arial" w:cs="Arial"/>
          <w:sz w:val="24"/>
          <w:szCs w:val="24"/>
          <w:lang w:val="en-US"/>
        </w:rPr>
        <w:t xml:space="preserve"> </w:t>
      </w:r>
      <w:r w:rsidRPr="003951D2">
        <w:rPr>
          <w:rFonts w:ascii="Arial" w:hAnsi="Arial" w:cs="Arial"/>
          <w:sz w:val="24"/>
          <w:szCs w:val="24"/>
        </w:rPr>
        <w:t>соответствия</w:t>
      </w:r>
      <w:r w:rsidRPr="003951D2">
        <w:rPr>
          <w:rFonts w:ascii="Arial" w:hAnsi="Arial" w:cs="Arial"/>
          <w:sz w:val="24"/>
          <w:szCs w:val="24"/>
          <w:lang w:val="en-US"/>
        </w:rPr>
        <w:t xml:space="preserve"> – </w:t>
      </w:r>
      <w:r w:rsidRPr="003951D2">
        <w:rPr>
          <w:rFonts w:ascii="Arial" w:hAnsi="Arial" w:cs="Arial"/>
          <w:sz w:val="24"/>
          <w:szCs w:val="24"/>
        </w:rPr>
        <w:t>Требования</w:t>
      </w:r>
      <w:r w:rsidRPr="003951D2">
        <w:rPr>
          <w:rFonts w:ascii="Arial" w:hAnsi="Arial" w:cs="Arial"/>
          <w:sz w:val="24"/>
          <w:szCs w:val="24"/>
          <w:lang w:val="en-US"/>
        </w:rPr>
        <w:t xml:space="preserve"> </w:t>
      </w:r>
      <w:r w:rsidRPr="003951D2">
        <w:rPr>
          <w:rFonts w:ascii="Arial" w:hAnsi="Arial" w:cs="Arial"/>
          <w:sz w:val="24"/>
          <w:szCs w:val="24"/>
        </w:rPr>
        <w:t>к</w:t>
      </w:r>
      <w:r w:rsidRPr="003951D2">
        <w:rPr>
          <w:rFonts w:ascii="Arial" w:hAnsi="Arial" w:cs="Arial"/>
          <w:sz w:val="24"/>
          <w:szCs w:val="24"/>
          <w:lang w:val="en-US"/>
        </w:rPr>
        <w:t xml:space="preserve"> </w:t>
      </w:r>
      <w:r w:rsidRPr="003951D2">
        <w:rPr>
          <w:rFonts w:ascii="Arial" w:hAnsi="Arial" w:cs="Arial"/>
          <w:sz w:val="24"/>
          <w:szCs w:val="24"/>
        </w:rPr>
        <w:t>органам</w:t>
      </w:r>
      <w:r w:rsidRPr="003951D2">
        <w:rPr>
          <w:rFonts w:ascii="Arial" w:hAnsi="Arial" w:cs="Arial"/>
          <w:sz w:val="24"/>
          <w:szCs w:val="24"/>
          <w:lang w:val="en-US"/>
        </w:rPr>
        <w:t xml:space="preserve">, </w:t>
      </w:r>
      <w:r w:rsidRPr="003951D2">
        <w:rPr>
          <w:rFonts w:ascii="Arial" w:hAnsi="Arial" w:cs="Arial"/>
          <w:sz w:val="24"/>
          <w:szCs w:val="24"/>
        </w:rPr>
        <w:t>осуществляющие</w:t>
      </w:r>
      <w:r w:rsidRPr="003951D2">
        <w:rPr>
          <w:rFonts w:ascii="Arial" w:hAnsi="Arial" w:cs="Arial"/>
          <w:sz w:val="24"/>
          <w:szCs w:val="24"/>
          <w:lang w:val="en-US"/>
        </w:rPr>
        <w:t xml:space="preserve"> </w:t>
      </w:r>
      <w:proofErr w:type="spellStart"/>
      <w:r w:rsidRPr="003951D2">
        <w:rPr>
          <w:rFonts w:ascii="Arial" w:hAnsi="Arial" w:cs="Arial"/>
          <w:sz w:val="24"/>
          <w:szCs w:val="24"/>
        </w:rPr>
        <w:t>Халал</w:t>
      </w:r>
      <w:proofErr w:type="spellEnd"/>
      <w:r w:rsidRPr="003951D2">
        <w:rPr>
          <w:rFonts w:ascii="Arial" w:hAnsi="Arial" w:cs="Arial"/>
          <w:sz w:val="24"/>
          <w:szCs w:val="24"/>
          <w:lang w:val="en-US"/>
        </w:rPr>
        <w:t xml:space="preserve"> </w:t>
      </w:r>
      <w:r w:rsidRPr="003951D2">
        <w:rPr>
          <w:rFonts w:ascii="Arial" w:hAnsi="Arial" w:cs="Arial"/>
          <w:sz w:val="24"/>
          <w:szCs w:val="24"/>
        </w:rPr>
        <w:t>сертификацию</w:t>
      </w:r>
      <w:r w:rsidRPr="003951D2">
        <w:rPr>
          <w:rFonts w:ascii="Arial" w:hAnsi="Arial" w:cs="Arial"/>
          <w:sz w:val="24"/>
          <w:szCs w:val="24"/>
          <w:lang w:val="en-US"/>
        </w:rPr>
        <w:t>).</w:t>
      </w:r>
    </w:p>
    <w:p w:rsidR="007F272A" w:rsidRPr="003951D2" w:rsidRDefault="007F272A" w:rsidP="002149CC">
      <w:pPr>
        <w:ind w:firstLine="567"/>
        <w:jc w:val="both"/>
        <w:rPr>
          <w:rFonts w:ascii="Arial" w:hAnsi="Arial" w:cs="Arial"/>
          <w:bCs/>
          <w:sz w:val="24"/>
          <w:szCs w:val="24"/>
          <w:highlight w:val="yellow"/>
        </w:rPr>
      </w:pPr>
    </w:p>
    <w:p w:rsidR="00BA62A5" w:rsidRPr="003951D2" w:rsidRDefault="00BA62A5" w:rsidP="002149CC">
      <w:pPr>
        <w:ind w:firstLine="567"/>
        <w:jc w:val="both"/>
        <w:rPr>
          <w:rFonts w:ascii="Arial" w:hAnsi="Arial" w:cs="Arial"/>
          <w:bCs/>
          <w:sz w:val="24"/>
          <w:szCs w:val="24"/>
          <w:highlight w:val="yellow"/>
        </w:rPr>
      </w:pPr>
    </w:p>
    <w:p w:rsidR="00EC27C9" w:rsidRPr="003951D2" w:rsidRDefault="00BA62A5" w:rsidP="002329A0">
      <w:pPr>
        <w:pBdr>
          <w:top w:val="single" w:sz="4" w:space="1" w:color="auto"/>
        </w:pBdr>
        <w:ind w:firstLine="567"/>
        <w:jc w:val="both"/>
        <w:rPr>
          <w:rFonts w:ascii="Arial" w:hAnsi="Arial" w:cs="Arial"/>
          <w:bCs/>
          <w:i/>
          <w:sz w:val="24"/>
          <w:szCs w:val="24"/>
          <w:highlight w:val="yellow"/>
        </w:rPr>
      </w:pPr>
      <w:r w:rsidRPr="003951D2">
        <w:rPr>
          <w:rFonts w:ascii="Arial" w:hAnsi="Arial" w:cs="Arial"/>
          <w:bCs/>
          <w:i/>
          <w:sz w:val="24"/>
          <w:szCs w:val="24"/>
        </w:rPr>
        <w:t>Проект, KZ, первая редакция</w:t>
      </w:r>
    </w:p>
    <w:p w:rsidR="003C4200" w:rsidRPr="003951D2" w:rsidRDefault="003C4200" w:rsidP="003C4200">
      <w:pPr>
        <w:pStyle w:val="110"/>
        <w:tabs>
          <w:tab w:val="left" w:pos="567"/>
        </w:tabs>
        <w:ind w:left="0"/>
        <w:jc w:val="left"/>
        <w:rPr>
          <w:rFonts w:ascii="Arial" w:hAnsi="Arial" w:cs="Arial"/>
          <w:szCs w:val="24"/>
          <w:lang w:val="ru-RU"/>
        </w:rPr>
      </w:pPr>
      <w:r w:rsidRPr="003951D2">
        <w:rPr>
          <w:rFonts w:ascii="Arial" w:hAnsi="Arial" w:cs="Arial"/>
          <w:szCs w:val="24"/>
          <w:lang w:eastAsia="ru-RU"/>
        </w:rPr>
        <w:lastRenderedPageBreak/>
        <w:tab/>
        <w:t>3 Термины и определения</w:t>
      </w:r>
      <w:r w:rsidRPr="003951D2">
        <w:rPr>
          <w:rFonts w:ascii="Arial" w:hAnsi="Arial" w:cs="Arial"/>
          <w:szCs w:val="24"/>
          <w:lang w:val="ru-RU"/>
        </w:rPr>
        <w:t xml:space="preserve"> </w:t>
      </w:r>
    </w:p>
    <w:p w:rsidR="00770755" w:rsidRPr="003951D2" w:rsidRDefault="00770755" w:rsidP="003C4200">
      <w:pPr>
        <w:pStyle w:val="110"/>
        <w:ind w:left="0" w:firstLine="567"/>
        <w:jc w:val="left"/>
        <w:rPr>
          <w:rFonts w:ascii="Arial" w:hAnsi="Arial" w:cs="Arial"/>
          <w:sz w:val="24"/>
          <w:szCs w:val="24"/>
          <w:highlight w:val="yellow"/>
          <w:lang w:val="ru-RU"/>
        </w:rPr>
      </w:pPr>
    </w:p>
    <w:p w:rsidR="003C4200"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В настоящем </w:t>
      </w:r>
      <w:r w:rsidR="0024742E" w:rsidRPr="003951D2">
        <w:rPr>
          <w:rFonts w:ascii="Arial" w:hAnsi="Arial" w:cs="Arial"/>
          <w:sz w:val="24"/>
          <w:szCs w:val="24"/>
        </w:rPr>
        <w:t>стандарте</w:t>
      </w:r>
      <w:r w:rsidRPr="003951D2">
        <w:rPr>
          <w:rFonts w:ascii="Arial" w:hAnsi="Arial" w:cs="Arial"/>
          <w:sz w:val="24"/>
          <w:szCs w:val="24"/>
        </w:rPr>
        <w:t xml:space="preserve"> используются термины и определения по ISO/IEC 17000-20</w:t>
      </w:r>
      <w:r w:rsidR="00EC27C9" w:rsidRPr="003951D2">
        <w:rPr>
          <w:rFonts w:ascii="Arial" w:hAnsi="Arial" w:cs="Arial"/>
          <w:sz w:val="24"/>
          <w:szCs w:val="24"/>
        </w:rPr>
        <w:t>04</w:t>
      </w:r>
      <w:r w:rsidRPr="003951D2">
        <w:rPr>
          <w:rFonts w:ascii="Arial" w:hAnsi="Arial" w:cs="Arial"/>
          <w:sz w:val="24"/>
          <w:szCs w:val="24"/>
        </w:rPr>
        <w:t xml:space="preserve"> и </w:t>
      </w:r>
      <w:r w:rsidR="00E84278" w:rsidRPr="003951D2">
        <w:rPr>
          <w:rFonts w:ascii="Arial" w:hAnsi="Arial" w:cs="Arial"/>
          <w:sz w:val="24"/>
          <w:szCs w:val="24"/>
        </w:rPr>
        <w:t>ISO/IEC 17024:2012</w:t>
      </w:r>
      <w:r w:rsidRPr="003951D2">
        <w:rPr>
          <w:rFonts w:ascii="Arial" w:hAnsi="Arial" w:cs="Arial"/>
          <w:sz w:val="24"/>
          <w:szCs w:val="24"/>
        </w:rPr>
        <w:t>.</w:t>
      </w:r>
    </w:p>
    <w:p w:rsidR="005D275C" w:rsidRPr="003951D2" w:rsidRDefault="005D275C" w:rsidP="003C4200">
      <w:pPr>
        <w:ind w:firstLine="567"/>
        <w:jc w:val="both"/>
        <w:rPr>
          <w:rFonts w:ascii="Arial" w:hAnsi="Arial" w:cs="Arial"/>
          <w:b/>
          <w:sz w:val="28"/>
          <w:szCs w:val="24"/>
          <w:highlight w:val="yellow"/>
        </w:rPr>
      </w:pPr>
    </w:p>
    <w:p w:rsidR="003C4200" w:rsidRPr="003951D2" w:rsidRDefault="003C4200" w:rsidP="003C4200">
      <w:pPr>
        <w:ind w:firstLine="567"/>
        <w:jc w:val="both"/>
        <w:rPr>
          <w:rFonts w:ascii="Arial" w:hAnsi="Arial" w:cs="Arial"/>
          <w:b/>
          <w:sz w:val="24"/>
          <w:szCs w:val="24"/>
        </w:rPr>
      </w:pPr>
      <w:r w:rsidRPr="003951D2">
        <w:rPr>
          <w:rFonts w:ascii="Arial" w:hAnsi="Arial" w:cs="Arial"/>
          <w:b/>
          <w:sz w:val="24"/>
          <w:szCs w:val="24"/>
        </w:rPr>
        <w:t xml:space="preserve">4 </w:t>
      </w:r>
      <w:r w:rsidR="005D275C" w:rsidRPr="003951D2">
        <w:rPr>
          <w:rFonts w:ascii="Arial" w:hAnsi="Arial" w:cs="Arial"/>
          <w:b/>
          <w:sz w:val="24"/>
          <w:szCs w:val="24"/>
        </w:rPr>
        <w:t>ОБЩИЕ ПРИНЦИПЫ</w:t>
      </w: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r w:rsidRPr="003951D2">
        <w:rPr>
          <w:rFonts w:ascii="Arial" w:hAnsi="Arial" w:cs="Arial"/>
          <w:b/>
          <w:sz w:val="24"/>
          <w:szCs w:val="24"/>
        </w:rPr>
        <w:t>4.1 Исламская чувствительность</w:t>
      </w:r>
    </w:p>
    <w:p w:rsidR="00BA62A5" w:rsidRPr="003951D2" w:rsidRDefault="00BA62A5" w:rsidP="003C4200">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Орган </w:t>
      </w:r>
      <w:r w:rsidR="009D4CB1" w:rsidRPr="003951D2">
        <w:rPr>
          <w:rFonts w:ascii="Arial" w:hAnsi="Arial" w:cs="Arial"/>
          <w:sz w:val="24"/>
          <w:szCs w:val="24"/>
        </w:rPr>
        <w:t xml:space="preserve">по </w:t>
      </w:r>
      <w:r w:rsidRPr="003951D2">
        <w:rPr>
          <w:rFonts w:ascii="Arial" w:hAnsi="Arial" w:cs="Arial"/>
          <w:sz w:val="24"/>
          <w:szCs w:val="24"/>
        </w:rPr>
        <w:t>сертификации должен придерживаться основополагающих принципов ислама или исламских правил в процессе сертификации персонала.</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Орган </w:t>
      </w:r>
      <w:r w:rsidR="009D4CB1" w:rsidRPr="003951D2">
        <w:rPr>
          <w:rFonts w:ascii="Arial" w:hAnsi="Arial" w:cs="Arial"/>
          <w:sz w:val="24"/>
          <w:szCs w:val="24"/>
        </w:rPr>
        <w:t xml:space="preserve">по </w:t>
      </w:r>
      <w:r w:rsidRPr="003951D2">
        <w:rPr>
          <w:rFonts w:ascii="Arial" w:hAnsi="Arial" w:cs="Arial"/>
          <w:sz w:val="24"/>
          <w:szCs w:val="24"/>
        </w:rPr>
        <w:t>сертификации должен демонстрировать высокие стандарты исламских ценностей в отношении своего офиса, членов руководства, персонала, общего поведения и взаимодействия с общественностью.</w:t>
      </w:r>
    </w:p>
    <w:p w:rsidR="00BA62A5" w:rsidRPr="003951D2" w:rsidRDefault="00BA62A5"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4.2 Приверженность исламским ценностям</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Орган</w:t>
      </w:r>
      <w:r w:rsidR="009D4CB1" w:rsidRPr="003951D2">
        <w:rPr>
          <w:rFonts w:ascii="Arial" w:hAnsi="Arial" w:cs="Arial"/>
          <w:sz w:val="24"/>
          <w:szCs w:val="24"/>
        </w:rPr>
        <w:t xml:space="preserve"> по</w:t>
      </w:r>
      <w:r w:rsidRPr="003951D2">
        <w:rPr>
          <w:rFonts w:ascii="Arial" w:hAnsi="Arial" w:cs="Arial"/>
          <w:sz w:val="24"/>
          <w:szCs w:val="24"/>
        </w:rPr>
        <w:t xml:space="preserve"> сертификации и все его сотрудники должны быть привержены всем исламским ценностям, особенно тем, которые связаны с </w:t>
      </w:r>
      <w:proofErr w:type="spellStart"/>
      <w:r w:rsidR="006E15A4" w:rsidRPr="003951D2">
        <w:rPr>
          <w:rFonts w:ascii="Arial" w:hAnsi="Arial" w:cs="Arial"/>
          <w:sz w:val="24"/>
          <w:szCs w:val="24"/>
        </w:rPr>
        <w:t>Х</w:t>
      </w:r>
      <w:r w:rsidRPr="003951D2">
        <w:rPr>
          <w:rFonts w:ascii="Arial" w:hAnsi="Arial" w:cs="Arial"/>
          <w:sz w:val="24"/>
          <w:szCs w:val="24"/>
        </w:rPr>
        <w:t>алал</w:t>
      </w:r>
      <w:proofErr w:type="spellEnd"/>
      <w:r w:rsidRPr="003951D2">
        <w:rPr>
          <w:rFonts w:ascii="Arial" w:hAnsi="Arial" w:cs="Arial"/>
          <w:sz w:val="24"/>
          <w:szCs w:val="24"/>
        </w:rPr>
        <w:t>. Все требования, приведенные в стандарте ISO/IEC 17024:2012, должны применяться в соответствии с исламскими правилами.</w:t>
      </w:r>
    </w:p>
    <w:p w:rsidR="00BA62A5" w:rsidRPr="003951D2" w:rsidRDefault="00BA62A5"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4.3 Подход, основанный на оценке рисков</w:t>
      </w:r>
    </w:p>
    <w:p w:rsidR="00BA62A5" w:rsidRPr="003951D2" w:rsidRDefault="00BA62A5" w:rsidP="005D275C">
      <w:pPr>
        <w:ind w:firstLine="567"/>
        <w:jc w:val="both"/>
        <w:rPr>
          <w:rFonts w:ascii="Arial" w:hAnsi="Arial" w:cs="Arial"/>
          <w:b/>
          <w:sz w:val="24"/>
          <w:szCs w:val="24"/>
        </w:rPr>
      </w:pPr>
    </w:p>
    <w:p w:rsidR="005D275C" w:rsidRPr="003951D2" w:rsidRDefault="005D275C" w:rsidP="00641E11">
      <w:pPr>
        <w:ind w:firstLine="567"/>
        <w:jc w:val="both"/>
        <w:rPr>
          <w:rFonts w:ascii="Arial" w:hAnsi="Arial" w:cs="Arial"/>
          <w:sz w:val="24"/>
          <w:szCs w:val="24"/>
        </w:rPr>
      </w:pPr>
      <w:r w:rsidRPr="003951D2">
        <w:rPr>
          <w:rFonts w:ascii="Arial" w:hAnsi="Arial" w:cs="Arial"/>
          <w:sz w:val="24"/>
          <w:szCs w:val="24"/>
        </w:rPr>
        <w:t xml:space="preserve">Орган сертификации должен учитывать риски, связанные </w:t>
      </w:r>
      <w:r w:rsidR="00641E11" w:rsidRPr="003951D2">
        <w:rPr>
          <w:rFonts w:ascii="Arial" w:hAnsi="Arial" w:cs="Arial"/>
          <w:sz w:val="24"/>
          <w:szCs w:val="24"/>
        </w:rPr>
        <w:t>с</w:t>
      </w:r>
      <w:r w:rsidR="00641E11" w:rsidRPr="003951D2">
        <w:rPr>
          <w:rFonts w:ascii="Arial" w:hAnsi="Arial" w:cs="Arial"/>
          <w:sz w:val="24"/>
          <w:szCs w:val="24"/>
        </w:rPr>
        <w:t xml:space="preserve"> </w:t>
      </w:r>
      <w:r w:rsidR="00641E11" w:rsidRPr="003951D2">
        <w:rPr>
          <w:rFonts w:ascii="Arial" w:hAnsi="Arial" w:cs="Arial"/>
          <w:sz w:val="24"/>
          <w:szCs w:val="24"/>
        </w:rPr>
        <w:t>предоставлением компетентной, последовательной и беспристрастной сертификации</w:t>
      </w:r>
      <w:r w:rsidRPr="003951D2">
        <w:rPr>
          <w:rFonts w:ascii="Arial" w:hAnsi="Arial" w:cs="Arial"/>
          <w:sz w:val="24"/>
          <w:szCs w:val="24"/>
        </w:rPr>
        <w:t xml:space="preserve">. Риски могут быть связаны </w:t>
      </w:r>
      <w:proofErr w:type="gramStart"/>
      <w:r w:rsidRPr="003951D2">
        <w:rPr>
          <w:rFonts w:ascii="Arial" w:hAnsi="Arial" w:cs="Arial"/>
          <w:sz w:val="24"/>
          <w:szCs w:val="24"/>
        </w:rPr>
        <w:t>с</w:t>
      </w:r>
      <w:proofErr w:type="gramEnd"/>
      <w:r w:rsidRPr="003951D2">
        <w:rPr>
          <w:rFonts w:ascii="Arial" w:hAnsi="Arial" w:cs="Arial"/>
          <w:sz w:val="24"/>
          <w:szCs w:val="24"/>
        </w:rPr>
        <w:t>:</w:t>
      </w:r>
    </w:p>
    <w:p w:rsidR="005D275C" w:rsidRPr="003951D2" w:rsidRDefault="0024742E" w:rsidP="005D275C">
      <w:pPr>
        <w:ind w:firstLine="567"/>
        <w:jc w:val="both"/>
        <w:rPr>
          <w:rFonts w:ascii="Arial" w:hAnsi="Arial" w:cs="Arial"/>
          <w:sz w:val="24"/>
          <w:szCs w:val="24"/>
        </w:rPr>
      </w:pPr>
      <w:r w:rsidRPr="003951D2">
        <w:rPr>
          <w:rFonts w:ascii="Arial" w:hAnsi="Arial" w:cs="Arial"/>
          <w:sz w:val="24"/>
          <w:szCs w:val="24"/>
        </w:rPr>
        <w:t xml:space="preserve">- </w:t>
      </w:r>
      <w:proofErr w:type="spellStart"/>
      <w:r w:rsidRPr="003951D2">
        <w:rPr>
          <w:rFonts w:ascii="Arial" w:hAnsi="Arial" w:cs="Arial"/>
          <w:sz w:val="24"/>
          <w:szCs w:val="24"/>
        </w:rPr>
        <w:t>Х</w:t>
      </w:r>
      <w:r w:rsidR="005D275C" w:rsidRPr="003951D2">
        <w:rPr>
          <w:rFonts w:ascii="Arial" w:hAnsi="Arial" w:cs="Arial"/>
          <w:sz w:val="24"/>
          <w:szCs w:val="24"/>
        </w:rPr>
        <w:t>алальными</w:t>
      </w:r>
      <w:proofErr w:type="spellEnd"/>
      <w:r w:rsidR="005D275C" w:rsidRPr="003951D2">
        <w:rPr>
          <w:rFonts w:ascii="Arial" w:hAnsi="Arial" w:cs="Arial"/>
          <w:sz w:val="24"/>
          <w:szCs w:val="24"/>
        </w:rPr>
        <w:t>/</w:t>
      </w:r>
      <w:r w:rsidR="009D4CB1" w:rsidRPr="003951D2">
        <w:rPr>
          <w:rFonts w:ascii="Arial" w:hAnsi="Arial" w:cs="Arial"/>
          <w:sz w:val="24"/>
          <w:szCs w:val="24"/>
        </w:rPr>
        <w:t>исламскими</w:t>
      </w:r>
      <w:r w:rsidR="00500977" w:rsidRPr="003951D2">
        <w:rPr>
          <w:rFonts w:ascii="Arial" w:hAnsi="Arial" w:cs="Arial"/>
          <w:sz w:val="24"/>
          <w:szCs w:val="24"/>
        </w:rPr>
        <w:t xml:space="preserve"> требованиями;</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 целями </w:t>
      </w:r>
      <w:r w:rsidR="00500977" w:rsidRPr="003951D2">
        <w:rPr>
          <w:rFonts w:ascii="Arial" w:hAnsi="Arial" w:cs="Arial"/>
          <w:sz w:val="24"/>
          <w:szCs w:val="24"/>
        </w:rPr>
        <w:t>оценки;</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 </w:t>
      </w:r>
      <w:r w:rsidR="00E86A88" w:rsidRPr="003951D2">
        <w:rPr>
          <w:rFonts w:ascii="Arial" w:hAnsi="Arial" w:cs="Arial"/>
          <w:sz w:val="24"/>
          <w:szCs w:val="24"/>
        </w:rPr>
        <w:t>действительной</w:t>
      </w:r>
      <w:r w:rsidRPr="003951D2">
        <w:rPr>
          <w:rFonts w:ascii="Arial" w:hAnsi="Arial" w:cs="Arial"/>
          <w:sz w:val="24"/>
          <w:szCs w:val="24"/>
        </w:rPr>
        <w:t xml:space="preserve"> и </w:t>
      </w:r>
      <w:r w:rsidR="00500977" w:rsidRPr="003951D2">
        <w:rPr>
          <w:rFonts w:ascii="Arial" w:hAnsi="Arial" w:cs="Arial"/>
          <w:sz w:val="24"/>
          <w:szCs w:val="24"/>
        </w:rPr>
        <w:t>воспринимаемой</w:t>
      </w:r>
      <w:r w:rsidRPr="003951D2">
        <w:rPr>
          <w:rFonts w:ascii="Arial" w:hAnsi="Arial" w:cs="Arial"/>
          <w:sz w:val="24"/>
          <w:szCs w:val="24"/>
        </w:rPr>
        <w:t xml:space="preserve"> беспристрастностью,</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 </w:t>
      </w:r>
      <w:r w:rsidR="00500977" w:rsidRPr="003951D2">
        <w:rPr>
          <w:rFonts w:ascii="Arial" w:hAnsi="Arial" w:cs="Arial"/>
          <w:sz w:val="24"/>
          <w:szCs w:val="24"/>
        </w:rPr>
        <w:t>законодательными, нормативными и обязательственными вопросами;</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 </w:t>
      </w:r>
      <w:r w:rsidR="00500977" w:rsidRPr="003951D2">
        <w:rPr>
          <w:rFonts w:ascii="Arial" w:hAnsi="Arial" w:cs="Arial"/>
          <w:sz w:val="24"/>
          <w:szCs w:val="24"/>
        </w:rPr>
        <w:t xml:space="preserve">здоровьем и безопасностью </w:t>
      </w:r>
      <w:r w:rsidR="00E86A88" w:rsidRPr="003951D2">
        <w:rPr>
          <w:rFonts w:ascii="Arial" w:hAnsi="Arial" w:cs="Arial"/>
          <w:sz w:val="24"/>
          <w:szCs w:val="24"/>
        </w:rPr>
        <w:t>групп</w:t>
      </w:r>
      <w:r w:rsidR="00500977" w:rsidRPr="003951D2">
        <w:rPr>
          <w:rFonts w:ascii="Arial" w:hAnsi="Arial" w:cs="Arial"/>
          <w:sz w:val="24"/>
          <w:szCs w:val="24"/>
        </w:rPr>
        <w:t>ой</w:t>
      </w:r>
      <w:r w:rsidR="00E86A88" w:rsidRPr="003951D2">
        <w:rPr>
          <w:rFonts w:ascii="Arial" w:hAnsi="Arial" w:cs="Arial"/>
          <w:sz w:val="24"/>
          <w:szCs w:val="24"/>
        </w:rPr>
        <w:t xml:space="preserve"> по оценке</w:t>
      </w:r>
      <w:r w:rsidRPr="003951D2">
        <w:rPr>
          <w:rFonts w:ascii="Arial" w:hAnsi="Arial" w:cs="Arial"/>
          <w:sz w:val="24"/>
          <w:szCs w:val="24"/>
        </w:rPr>
        <w:t>,</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восприятием заинтересованных сторон,</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 </w:t>
      </w:r>
      <w:r w:rsidR="00500977" w:rsidRPr="003951D2">
        <w:rPr>
          <w:rFonts w:ascii="Arial" w:hAnsi="Arial" w:cs="Arial"/>
          <w:sz w:val="24"/>
          <w:szCs w:val="24"/>
        </w:rPr>
        <w:t>вводящими в заблуждение заявлениями сертифицированного лица;</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использованием знаков.</w:t>
      </w:r>
    </w:p>
    <w:p w:rsidR="005D275C" w:rsidRPr="003951D2" w:rsidRDefault="005D275C" w:rsidP="005D275C">
      <w:pPr>
        <w:ind w:firstLine="567"/>
        <w:jc w:val="both"/>
        <w:rPr>
          <w:rFonts w:ascii="Arial" w:hAnsi="Arial" w:cs="Arial"/>
          <w:b/>
          <w:sz w:val="24"/>
          <w:szCs w:val="24"/>
          <w:highlight w:val="yellow"/>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5 ОБЩИЕ ТРЕБОВАНИЯ</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Для целей настоящего документа должны применяться все требования, приведенные в пункте 4 стандарта ISO/IEC 17024:2012, а также следующие.</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5.1 Юридические вопросы</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Орган сертификации должен быть исламской организацией или регламентированной частью исламской организации, которая может быть привлечена к юридической ответственности за свою деятельность по сертификации в отношении осуществляемой им деятельности по сертификации персонала. </w:t>
      </w:r>
      <w:r w:rsidR="00AC2874" w:rsidRPr="003951D2">
        <w:rPr>
          <w:rFonts w:ascii="Arial" w:hAnsi="Arial" w:cs="Arial"/>
          <w:sz w:val="24"/>
          <w:szCs w:val="24"/>
        </w:rPr>
        <w:t>Государственный</w:t>
      </w:r>
      <w:r w:rsidRPr="003951D2">
        <w:rPr>
          <w:rFonts w:ascii="Arial" w:hAnsi="Arial" w:cs="Arial"/>
          <w:sz w:val="24"/>
          <w:szCs w:val="24"/>
        </w:rPr>
        <w:t xml:space="preserve"> орган </w:t>
      </w:r>
      <w:r w:rsidR="00AC2874" w:rsidRPr="003951D2">
        <w:rPr>
          <w:rFonts w:ascii="Arial" w:hAnsi="Arial" w:cs="Arial"/>
          <w:sz w:val="24"/>
          <w:szCs w:val="24"/>
        </w:rPr>
        <w:t xml:space="preserve">по </w:t>
      </w:r>
      <w:r w:rsidRPr="003951D2">
        <w:rPr>
          <w:rFonts w:ascii="Arial" w:hAnsi="Arial" w:cs="Arial"/>
          <w:sz w:val="24"/>
          <w:szCs w:val="24"/>
        </w:rPr>
        <w:t xml:space="preserve">сертификации считается юридическим лицом </w:t>
      </w:r>
      <w:r w:rsidR="00AC2874" w:rsidRPr="003951D2">
        <w:rPr>
          <w:rFonts w:ascii="Arial" w:hAnsi="Arial" w:cs="Arial"/>
          <w:sz w:val="24"/>
          <w:szCs w:val="24"/>
        </w:rPr>
        <w:t>вследствие его статуса, наделенного правительством</w:t>
      </w:r>
      <w:r w:rsidRPr="003951D2">
        <w:rPr>
          <w:rFonts w:ascii="Arial" w:hAnsi="Arial" w:cs="Arial"/>
          <w:sz w:val="24"/>
          <w:szCs w:val="24"/>
        </w:rPr>
        <w:t>.</w:t>
      </w:r>
    </w:p>
    <w:p w:rsidR="005D275C" w:rsidRPr="003951D2" w:rsidRDefault="00BA62A5" w:rsidP="005D275C">
      <w:pPr>
        <w:ind w:firstLine="567"/>
        <w:jc w:val="both"/>
        <w:rPr>
          <w:rFonts w:ascii="Arial" w:hAnsi="Arial" w:cs="Arial"/>
          <w:sz w:val="24"/>
          <w:szCs w:val="24"/>
        </w:rPr>
      </w:pPr>
      <w:r w:rsidRPr="003951D2">
        <w:rPr>
          <w:rFonts w:ascii="Arial" w:hAnsi="Arial" w:cs="Arial"/>
          <w:sz w:val="24"/>
          <w:szCs w:val="24"/>
          <w:lang w:val="kk-KZ"/>
        </w:rPr>
        <w:lastRenderedPageBreak/>
        <w:t>П р и м е ч а н и е</w:t>
      </w:r>
      <w:r w:rsidRPr="003951D2">
        <w:rPr>
          <w:rFonts w:ascii="Arial" w:hAnsi="Arial" w:cs="Arial"/>
          <w:sz w:val="24"/>
          <w:szCs w:val="24"/>
          <w:lang w:val="kk-KZ"/>
        </w:rPr>
        <w:t xml:space="preserve"> -</w:t>
      </w:r>
      <w:r w:rsidR="005D275C" w:rsidRPr="003951D2">
        <w:rPr>
          <w:rFonts w:ascii="Arial" w:hAnsi="Arial" w:cs="Arial"/>
          <w:sz w:val="24"/>
          <w:szCs w:val="24"/>
        </w:rPr>
        <w:t xml:space="preserve"> Исламская организация — это юридическое лицо, которое полностью принадлежит мусульманам и в то же время управляется и находится в ведении мусульман. (</w:t>
      </w:r>
      <w:proofErr w:type="gramStart"/>
      <w:r w:rsidR="005D275C" w:rsidRPr="003951D2">
        <w:rPr>
          <w:rFonts w:ascii="Arial" w:hAnsi="Arial" w:cs="Arial"/>
          <w:sz w:val="24"/>
          <w:szCs w:val="24"/>
        </w:rPr>
        <w:t>п</w:t>
      </w:r>
      <w:proofErr w:type="gramEnd"/>
      <w:r w:rsidR="005D275C" w:rsidRPr="003951D2">
        <w:rPr>
          <w:rFonts w:ascii="Arial" w:hAnsi="Arial" w:cs="Arial"/>
          <w:sz w:val="24"/>
          <w:szCs w:val="24"/>
        </w:rPr>
        <w:t>ункт 3.13 OIC/SMIIC 2:2019)</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5.2 Ответственность за принятие решени</w:t>
      </w:r>
      <w:r w:rsidR="00CE0FEB" w:rsidRPr="003951D2">
        <w:rPr>
          <w:rFonts w:ascii="Arial" w:hAnsi="Arial" w:cs="Arial"/>
          <w:b/>
          <w:sz w:val="24"/>
          <w:szCs w:val="24"/>
        </w:rPr>
        <w:t>й</w:t>
      </w:r>
      <w:r w:rsidRPr="003951D2">
        <w:rPr>
          <w:rFonts w:ascii="Arial" w:hAnsi="Arial" w:cs="Arial"/>
          <w:b/>
          <w:sz w:val="24"/>
          <w:szCs w:val="24"/>
        </w:rPr>
        <w:t xml:space="preserve"> </w:t>
      </w:r>
      <w:r w:rsidR="00CE0FEB" w:rsidRPr="003951D2">
        <w:rPr>
          <w:rFonts w:ascii="Arial" w:hAnsi="Arial" w:cs="Arial"/>
          <w:b/>
          <w:sz w:val="24"/>
          <w:szCs w:val="24"/>
        </w:rPr>
        <w:t>п</w:t>
      </w:r>
      <w:r w:rsidRPr="003951D2">
        <w:rPr>
          <w:rFonts w:ascii="Arial" w:hAnsi="Arial" w:cs="Arial"/>
          <w:b/>
          <w:sz w:val="24"/>
          <w:szCs w:val="24"/>
        </w:rPr>
        <w:t>о сертификации</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Орган </w:t>
      </w:r>
      <w:r w:rsidR="00CE0FEB" w:rsidRPr="003951D2">
        <w:rPr>
          <w:rFonts w:ascii="Arial" w:hAnsi="Arial" w:cs="Arial"/>
          <w:sz w:val="24"/>
          <w:szCs w:val="24"/>
        </w:rPr>
        <w:t xml:space="preserve">по </w:t>
      </w:r>
      <w:r w:rsidRPr="003951D2">
        <w:rPr>
          <w:rFonts w:ascii="Arial" w:hAnsi="Arial" w:cs="Arial"/>
          <w:sz w:val="24"/>
          <w:szCs w:val="24"/>
        </w:rPr>
        <w:t xml:space="preserve">сертификации несет ответственность, сохраняет полномочия и не делегирует свои решения, касающиеся сертификации, включая выдачу, </w:t>
      </w:r>
      <w:r w:rsidR="00CE0FEB" w:rsidRPr="003951D2">
        <w:rPr>
          <w:rFonts w:ascii="Arial" w:hAnsi="Arial" w:cs="Arial"/>
          <w:sz w:val="24"/>
          <w:szCs w:val="24"/>
        </w:rPr>
        <w:t>сохранение</w:t>
      </w:r>
      <w:r w:rsidRPr="003951D2">
        <w:rPr>
          <w:rFonts w:ascii="Arial" w:hAnsi="Arial" w:cs="Arial"/>
          <w:sz w:val="24"/>
          <w:szCs w:val="24"/>
        </w:rPr>
        <w:t xml:space="preserve">, повторную сертификацию, расширение и сокращение области сертификации, приостановку или </w:t>
      </w:r>
      <w:r w:rsidR="00CE0FEB" w:rsidRPr="003951D2">
        <w:rPr>
          <w:rFonts w:ascii="Arial" w:hAnsi="Arial" w:cs="Arial"/>
          <w:sz w:val="24"/>
          <w:szCs w:val="24"/>
        </w:rPr>
        <w:t>отмену</w:t>
      </w:r>
      <w:r w:rsidRPr="003951D2">
        <w:rPr>
          <w:rFonts w:ascii="Arial" w:hAnsi="Arial" w:cs="Arial"/>
          <w:sz w:val="24"/>
          <w:szCs w:val="24"/>
        </w:rPr>
        <w:t xml:space="preserve"> сертификации.</w:t>
      </w:r>
    </w:p>
    <w:p w:rsidR="005D275C" w:rsidRPr="003951D2" w:rsidRDefault="005D275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5.3 Управление беспристрастностью</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4.3 стандарта ISO/IEC 17024:2012.</w:t>
      </w:r>
    </w:p>
    <w:p w:rsidR="006E15A4" w:rsidRPr="003951D2" w:rsidRDefault="006E15A4"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5.4 Финансы и ответственность</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4.4 стандарта ISO/IEC 17024:2012.</w:t>
      </w:r>
    </w:p>
    <w:p w:rsidR="005D275C" w:rsidRPr="003951D2" w:rsidRDefault="005D275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6 СТРУКТУР</w:t>
      </w:r>
      <w:r w:rsidR="006E15A4" w:rsidRPr="003951D2">
        <w:rPr>
          <w:rFonts w:ascii="Arial" w:hAnsi="Arial" w:cs="Arial"/>
          <w:b/>
          <w:sz w:val="24"/>
          <w:szCs w:val="24"/>
        </w:rPr>
        <w:t>НЫЕ ТРЕБОВАНИЯ</w:t>
      </w:r>
      <w:r w:rsidRPr="003951D2">
        <w:rPr>
          <w:rFonts w:ascii="Arial" w:hAnsi="Arial" w:cs="Arial"/>
          <w:b/>
          <w:sz w:val="24"/>
          <w:szCs w:val="24"/>
        </w:rPr>
        <w:t xml:space="preserve"> </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Для целей настоящего документа должны применяться все требования, приведенные в пункте 5 стандарта ISO/IEC 17024:2012.</w:t>
      </w:r>
    </w:p>
    <w:p w:rsidR="005D275C" w:rsidRPr="003951D2" w:rsidRDefault="005D275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6.1 </w:t>
      </w:r>
      <w:r w:rsidR="006E15A4" w:rsidRPr="003951D2">
        <w:rPr>
          <w:rFonts w:ascii="Arial" w:hAnsi="Arial" w:cs="Arial"/>
          <w:b/>
          <w:sz w:val="24"/>
          <w:szCs w:val="24"/>
        </w:rPr>
        <w:t>Управление и организационная структура</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5.1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6.2 </w:t>
      </w:r>
      <w:r w:rsidR="00D5335C" w:rsidRPr="003951D2">
        <w:rPr>
          <w:rFonts w:ascii="Arial" w:hAnsi="Arial" w:cs="Arial"/>
          <w:b/>
          <w:sz w:val="24"/>
          <w:szCs w:val="24"/>
        </w:rPr>
        <w:t>Структура органа по сертификации в отношении обучения</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5.2 стандарта ISO/IEC 17024:2012, а также следующие.</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Орган сертификации должен оценить приверженность исламским принципам и учитывать исламский аспект при признании/утверждении учебных заведений в отношении учебной деятельности, включая учебную программу.</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7 ТРЕБОВАНИЯ К РЕСУРСАМ</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7.1 Общие требования к персоналу</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6.1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7.2 </w:t>
      </w:r>
      <w:r w:rsidR="00D5335C" w:rsidRPr="003951D2">
        <w:rPr>
          <w:rFonts w:ascii="Arial" w:hAnsi="Arial" w:cs="Arial"/>
          <w:b/>
          <w:sz w:val="24"/>
          <w:szCs w:val="24"/>
        </w:rPr>
        <w:t>Персонал, участвующий в деятельности по сертификации</w:t>
      </w:r>
    </w:p>
    <w:p w:rsidR="004F1FA4" w:rsidRPr="003951D2" w:rsidRDefault="004F1FA4"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lastRenderedPageBreak/>
        <w:t>7.2.1 Общие положения</w:t>
      </w:r>
    </w:p>
    <w:p w:rsidR="005271AE" w:rsidRPr="003951D2" w:rsidRDefault="005271AE"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6.2.1 стандарта ISO/IEC 17024:2012, а также следующие.</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Орган сертификации должен гарантировать, что все сотрудники, участвующие в процессе сертификации, являются мусульманами, технически компетентны и привержены исламской трудовой этике.</w:t>
      </w:r>
    </w:p>
    <w:p w:rsidR="00C540E2" w:rsidRPr="003951D2" w:rsidRDefault="00C540E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7.2.2 Требования к экзаменаторам</w:t>
      </w:r>
    </w:p>
    <w:p w:rsidR="00C540E2" w:rsidRPr="003951D2" w:rsidRDefault="00C540E2"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6.2.2 стандарта ISO/IEC 17024:2012, а также ниже следующие.</w:t>
      </w:r>
    </w:p>
    <w:p w:rsidR="004F1FA4" w:rsidRPr="003951D2" w:rsidRDefault="005D275C" w:rsidP="004F1FA4">
      <w:pPr>
        <w:ind w:firstLine="567"/>
        <w:jc w:val="both"/>
        <w:rPr>
          <w:rFonts w:ascii="Arial" w:hAnsi="Arial" w:cs="Arial"/>
          <w:sz w:val="24"/>
          <w:szCs w:val="24"/>
        </w:rPr>
      </w:pPr>
      <w:r w:rsidRPr="003951D2">
        <w:rPr>
          <w:rFonts w:ascii="Arial" w:hAnsi="Arial" w:cs="Arial"/>
          <w:sz w:val="24"/>
          <w:szCs w:val="24"/>
        </w:rPr>
        <w:t xml:space="preserve">Экзаменаторы должны быть мусульманами и обладать соответствующими знаниями об исламских правилах в отношении сертификации </w:t>
      </w:r>
      <w:r w:rsidR="009D4CB1" w:rsidRPr="003951D2">
        <w:rPr>
          <w:rFonts w:ascii="Arial" w:hAnsi="Arial" w:cs="Arial"/>
          <w:sz w:val="24"/>
          <w:szCs w:val="24"/>
        </w:rPr>
        <w:t>персонала</w:t>
      </w:r>
      <w:r w:rsidRPr="003951D2">
        <w:rPr>
          <w:rFonts w:ascii="Arial" w:hAnsi="Arial" w:cs="Arial"/>
          <w:sz w:val="24"/>
          <w:szCs w:val="24"/>
        </w:rPr>
        <w:t xml:space="preserve">, активно занимающихся </w:t>
      </w:r>
      <w:proofErr w:type="spellStart"/>
      <w:r w:rsidRPr="003951D2">
        <w:rPr>
          <w:rFonts w:ascii="Arial" w:hAnsi="Arial" w:cs="Arial"/>
          <w:sz w:val="24"/>
          <w:szCs w:val="24"/>
        </w:rPr>
        <w:t>халальной</w:t>
      </w:r>
      <w:proofErr w:type="spellEnd"/>
      <w:r w:rsidRPr="003951D2">
        <w:rPr>
          <w:rFonts w:ascii="Arial" w:hAnsi="Arial" w:cs="Arial"/>
          <w:sz w:val="24"/>
          <w:szCs w:val="24"/>
        </w:rPr>
        <w:t xml:space="preserve"> деятельностью, и пройти </w:t>
      </w:r>
      <w:proofErr w:type="gramStart"/>
      <w:r w:rsidRPr="003951D2">
        <w:rPr>
          <w:rFonts w:ascii="Arial" w:hAnsi="Arial" w:cs="Arial"/>
          <w:sz w:val="24"/>
          <w:szCs w:val="24"/>
        </w:rPr>
        <w:t>обучение по документам</w:t>
      </w:r>
      <w:proofErr w:type="gramEnd"/>
      <w:r w:rsidRPr="003951D2">
        <w:rPr>
          <w:rFonts w:ascii="Arial" w:hAnsi="Arial" w:cs="Arial"/>
          <w:sz w:val="24"/>
          <w:szCs w:val="24"/>
        </w:rPr>
        <w:t xml:space="preserve"> OIC/SMIIC, связанным с </w:t>
      </w:r>
      <w:proofErr w:type="spellStart"/>
      <w:r w:rsidR="00D5335C" w:rsidRPr="003951D2">
        <w:rPr>
          <w:rFonts w:ascii="Arial" w:hAnsi="Arial" w:cs="Arial"/>
          <w:sz w:val="24"/>
          <w:szCs w:val="24"/>
        </w:rPr>
        <w:t>Х</w:t>
      </w:r>
      <w:r w:rsidRPr="003951D2">
        <w:rPr>
          <w:rFonts w:ascii="Arial" w:hAnsi="Arial" w:cs="Arial"/>
          <w:sz w:val="24"/>
          <w:szCs w:val="24"/>
        </w:rPr>
        <w:t>алал</w:t>
      </w:r>
      <w:proofErr w:type="spellEnd"/>
      <w:r w:rsidRPr="003951D2">
        <w:rPr>
          <w:rFonts w:ascii="Arial" w:hAnsi="Arial" w:cs="Arial"/>
          <w:sz w:val="24"/>
          <w:szCs w:val="24"/>
        </w:rPr>
        <w:t>, и изучить спецификации и техническую документацию.</w:t>
      </w:r>
    </w:p>
    <w:p w:rsidR="00C540E2" w:rsidRPr="003951D2" w:rsidRDefault="00C540E2" w:rsidP="004F1FA4">
      <w:pPr>
        <w:ind w:firstLine="567"/>
        <w:jc w:val="both"/>
        <w:rPr>
          <w:rFonts w:ascii="Arial" w:hAnsi="Arial" w:cs="Arial"/>
          <w:sz w:val="24"/>
          <w:szCs w:val="24"/>
        </w:rPr>
      </w:pPr>
    </w:p>
    <w:p w:rsidR="00D533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7.2.3 </w:t>
      </w:r>
      <w:r w:rsidR="00D5335C" w:rsidRPr="003951D2">
        <w:rPr>
          <w:rFonts w:ascii="Arial" w:hAnsi="Arial" w:cs="Arial"/>
          <w:b/>
          <w:sz w:val="24"/>
          <w:szCs w:val="24"/>
        </w:rPr>
        <w:t>Требования к другому персоналу, участвующему в оценке</w:t>
      </w:r>
    </w:p>
    <w:p w:rsidR="00C540E2" w:rsidRPr="003951D2" w:rsidRDefault="00C540E2" w:rsidP="005D275C">
      <w:pPr>
        <w:ind w:firstLine="567"/>
        <w:jc w:val="both"/>
        <w:rPr>
          <w:rFonts w:ascii="Arial" w:hAnsi="Arial" w:cs="Arial"/>
          <w:b/>
          <w:sz w:val="24"/>
          <w:szCs w:val="24"/>
        </w:rPr>
      </w:pPr>
    </w:p>
    <w:p w:rsidR="005D275C" w:rsidRPr="003951D2" w:rsidRDefault="00D533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6.2.3 стандарта ISO/IEC 17024:2012.</w:t>
      </w:r>
    </w:p>
    <w:p w:rsidR="00BA62A5" w:rsidRPr="003951D2" w:rsidRDefault="00BA62A5"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7.3 Аутсорсинг</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6.3 стандарта ISO/IEC 17024:2012, а также следующие.</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Орган сертификации должен:</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 xml:space="preserve">а) назначить исламскую организацию для выполнения </w:t>
      </w:r>
      <w:proofErr w:type="spellStart"/>
      <w:r w:rsidRPr="003951D2">
        <w:rPr>
          <w:rFonts w:ascii="Arial" w:hAnsi="Arial" w:cs="Arial"/>
          <w:sz w:val="24"/>
          <w:szCs w:val="24"/>
        </w:rPr>
        <w:t>аутсорсинговых</w:t>
      </w:r>
      <w:proofErr w:type="spellEnd"/>
      <w:r w:rsidRPr="003951D2">
        <w:rPr>
          <w:rFonts w:ascii="Arial" w:hAnsi="Arial" w:cs="Arial"/>
          <w:sz w:val="24"/>
          <w:szCs w:val="24"/>
        </w:rPr>
        <w:t xml:space="preserve"> работ, связанных с </w:t>
      </w:r>
      <w:r w:rsidR="009617BC" w:rsidRPr="003951D2">
        <w:rPr>
          <w:rFonts w:ascii="Arial" w:hAnsi="Arial" w:cs="Arial"/>
          <w:sz w:val="24"/>
          <w:szCs w:val="24"/>
        </w:rPr>
        <w:t>сертификацией</w:t>
      </w:r>
      <w:r w:rsidRPr="003951D2">
        <w:rPr>
          <w:rFonts w:ascii="Arial" w:hAnsi="Arial" w:cs="Arial"/>
          <w:sz w:val="24"/>
          <w:szCs w:val="24"/>
        </w:rPr>
        <w:t>,</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b) нести полную ответственность за выдачу, поддержание, продление, приостановку или отзыв сертификата,</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c) получить согласие заявителя на аутсорсинг.</w:t>
      </w:r>
    </w:p>
    <w:p w:rsidR="005D275C" w:rsidRPr="003951D2" w:rsidRDefault="005D275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7.4 Другие ресурсы</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6.4 стандарта ISO/IEC 17024:2012.</w:t>
      </w:r>
    </w:p>
    <w:p w:rsidR="005D275C" w:rsidRPr="003951D2" w:rsidRDefault="005D275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8 </w:t>
      </w:r>
      <w:r w:rsidR="009617BC" w:rsidRPr="003951D2">
        <w:rPr>
          <w:rFonts w:ascii="Arial" w:hAnsi="Arial" w:cs="Arial"/>
          <w:b/>
          <w:sz w:val="24"/>
          <w:szCs w:val="24"/>
        </w:rPr>
        <w:t>ЗАПИСИ И ТРЕБОВАНИЯ К ИНФОРМАЦИИ</w:t>
      </w:r>
      <w:r w:rsidR="009617BC" w:rsidRPr="003951D2">
        <w:rPr>
          <w:rFonts w:ascii="Arial" w:hAnsi="Arial" w:cs="Arial"/>
          <w:b/>
          <w:sz w:val="24"/>
          <w:szCs w:val="24"/>
        </w:rPr>
        <w:cr/>
      </w:r>
    </w:p>
    <w:p w:rsidR="005D275C" w:rsidRPr="003951D2" w:rsidRDefault="005D275C" w:rsidP="009617BC">
      <w:pPr>
        <w:ind w:firstLine="567"/>
        <w:jc w:val="both"/>
        <w:rPr>
          <w:rFonts w:ascii="Arial" w:hAnsi="Arial" w:cs="Arial"/>
          <w:b/>
          <w:sz w:val="24"/>
          <w:szCs w:val="24"/>
        </w:rPr>
      </w:pPr>
      <w:r w:rsidRPr="003951D2">
        <w:rPr>
          <w:rFonts w:ascii="Arial" w:hAnsi="Arial" w:cs="Arial"/>
          <w:b/>
          <w:sz w:val="24"/>
          <w:szCs w:val="24"/>
        </w:rPr>
        <w:t xml:space="preserve">8.1 </w:t>
      </w:r>
      <w:r w:rsidR="009617BC" w:rsidRPr="003951D2">
        <w:rPr>
          <w:rFonts w:ascii="Arial" w:hAnsi="Arial" w:cs="Arial"/>
          <w:b/>
          <w:sz w:val="24"/>
          <w:szCs w:val="24"/>
        </w:rPr>
        <w:t>Регистрация заявителей, кандидатов и сертифицированного персонала</w:t>
      </w:r>
    </w:p>
    <w:p w:rsidR="004F1FA4" w:rsidRPr="003951D2" w:rsidRDefault="004F1FA4" w:rsidP="009617B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7.1 стандарта ISO/IEC 17024:2012.</w:t>
      </w:r>
    </w:p>
    <w:p w:rsidR="005D275C" w:rsidRPr="003951D2" w:rsidRDefault="005D275C"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lastRenderedPageBreak/>
        <w:t xml:space="preserve">8.2 </w:t>
      </w:r>
      <w:r w:rsidR="009617BC" w:rsidRPr="003951D2">
        <w:rPr>
          <w:rFonts w:ascii="Arial" w:hAnsi="Arial" w:cs="Arial"/>
          <w:b/>
          <w:sz w:val="24"/>
          <w:szCs w:val="24"/>
        </w:rPr>
        <w:t>Общедоступная информация</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7.2 стандарта ISO/IEC 17024:2012.</w:t>
      </w:r>
    </w:p>
    <w:p w:rsidR="00C540E2" w:rsidRPr="003951D2" w:rsidRDefault="00C540E2"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8.3 Конфиденциальность</w:t>
      </w:r>
    </w:p>
    <w:p w:rsidR="00BA62A5" w:rsidRPr="003951D2" w:rsidRDefault="00BA62A5"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7.3 стандарта ISO/IEC 17024:2012.</w:t>
      </w:r>
    </w:p>
    <w:p w:rsidR="00EF7B3C" w:rsidRPr="003951D2" w:rsidRDefault="00EF7B3C"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8.4 Безопасность</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7.4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9 </w:t>
      </w:r>
      <w:r w:rsidR="009617BC" w:rsidRPr="003951D2">
        <w:rPr>
          <w:rFonts w:ascii="Arial" w:hAnsi="Arial" w:cs="Arial"/>
          <w:b/>
          <w:sz w:val="24"/>
          <w:szCs w:val="24"/>
        </w:rPr>
        <w:t>СХЕМЫ СЕРТИФИКАЦИИ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8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10 ТРЕБОВАНИЯ К ПРОЦЕССУ СЕРТИФИКАЦИИ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10.1 Процесс подачи заявки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9.1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10.2 Процесс оценки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9.2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10.3 </w:t>
      </w:r>
      <w:r w:rsidR="00EF7B3C" w:rsidRPr="003951D2">
        <w:rPr>
          <w:rFonts w:ascii="Arial" w:hAnsi="Arial" w:cs="Arial"/>
          <w:b/>
          <w:sz w:val="24"/>
          <w:szCs w:val="24"/>
        </w:rPr>
        <w:t>Экспертиза</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9.2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10.4 </w:t>
      </w:r>
      <w:r w:rsidR="009617BC" w:rsidRPr="003951D2">
        <w:rPr>
          <w:rFonts w:ascii="Arial" w:hAnsi="Arial" w:cs="Arial"/>
          <w:b/>
          <w:sz w:val="24"/>
          <w:szCs w:val="24"/>
        </w:rPr>
        <w:t>Принятие решения по сертификации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9.4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5D275C" w:rsidP="009617BC">
      <w:pPr>
        <w:ind w:firstLine="567"/>
        <w:jc w:val="both"/>
        <w:rPr>
          <w:rFonts w:ascii="Arial" w:hAnsi="Arial" w:cs="Arial"/>
          <w:b/>
          <w:sz w:val="24"/>
          <w:szCs w:val="24"/>
        </w:rPr>
      </w:pPr>
      <w:r w:rsidRPr="003951D2">
        <w:rPr>
          <w:rFonts w:ascii="Arial" w:hAnsi="Arial" w:cs="Arial"/>
          <w:b/>
          <w:sz w:val="24"/>
          <w:szCs w:val="24"/>
        </w:rPr>
        <w:t xml:space="preserve">10.5 </w:t>
      </w:r>
      <w:r w:rsidR="009617BC" w:rsidRPr="003951D2">
        <w:rPr>
          <w:rFonts w:ascii="Arial" w:hAnsi="Arial" w:cs="Arial"/>
          <w:b/>
          <w:sz w:val="24"/>
          <w:szCs w:val="24"/>
        </w:rPr>
        <w:t>Приостановление, отмена сертификата или сокращение области деятельности</w:t>
      </w:r>
      <w:r w:rsidRPr="003951D2">
        <w:rPr>
          <w:rFonts w:ascii="Arial" w:hAnsi="Arial" w:cs="Arial"/>
          <w:b/>
          <w:sz w:val="24"/>
          <w:szCs w:val="24"/>
        </w:rPr>
        <w:t xml:space="preserve"> </w:t>
      </w:r>
    </w:p>
    <w:p w:rsidR="004F1FA4" w:rsidRPr="003951D2" w:rsidRDefault="004F1FA4" w:rsidP="009617B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9.5 стандарта ISO/IEC 17024:2012.</w:t>
      </w:r>
    </w:p>
    <w:p w:rsidR="005D275C" w:rsidRPr="003951D2" w:rsidRDefault="005D275C"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271AE" w:rsidRPr="003951D2" w:rsidRDefault="005271AE"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lastRenderedPageBreak/>
        <w:t>10.6 Процесс повторной сертификации</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9.6 стандарта ISO/IEC 17024:2012.</w:t>
      </w:r>
    </w:p>
    <w:p w:rsidR="00EF7B3C" w:rsidRPr="003951D2" w:rsidRDefault="00EF7B3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10.7 Использование сертификатов, логотипов и знаков</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9.7 стандарта ISO/IEC 17024:2012.</w:t>
      </w:r>
    </w:p>
    <w:p w:rsidR="005D275C" w:rsidRPr="003951D2" w:rsidRDefault="005D275C" w:rsidP="005D275C">
      <w:pPr>
        <w:ind w:firstLine="567"/>
        <w:jc w:val="both"/>
        <w:rPr>
          <w:rFonts w:ascii="Arial" w:hAnsi="Arial" w:cs="Arial"/>
          <w:b/>
          <w:sz w:val="24"/>
          <w:szCs w:val="24"/>
        </w:rPr>
      </w:pPr>
    </w:p>
    <w:p w:rsidR="005D275C" w:rsidRPr="003951D2" w:rsidRDefault="009617BC" w:rsidP="009617BC">
      <w:pPr>
        <w:ind w:firstLine="567"/>
        <w:jc w:val="both"/>
        <w:rPr>
          <w:rFonts w:ascii="Arial" w:hAnsi="Arial" w:cs="Arial"/>
          <w:sz w:val="24"/>
          <w:szCs w:val="24"/>
        </w:rPr>
      </w:pPr>
      <w:proofErr w:type="gramStart"/>
      <w:r w:rsidRPr="003951D2">
        <w:rPr>
          <w:rFonts w:ascii="Arial" w:hAnsi="Arial" w:cs="Arial"/>
          <w:sz w:val="24"/>
          <w:szCs w:val="24"/>
        </w:rPr>
        <w:t>П</w:t>
      </w:r>
      <w:proofErr w:type="gramEnd"/>
      <w:r w:rsidRPr="003951D2">
        <w:rPr>
          <w:rFonts w:ascii="Arial" w:hAnsi="Arial" w:cs="Arial"/>
          <w:sz w:val="24"/>
          <w:szCs w:val="24"/>
        </w:rPr>
        <w:t xml:space="preserve"> р и м е ч а н и е – ISO/IEC 17030 предусматривает требования по использованию знаков третьими лицами.</w:t>
      </w:r>
    </w:p>
    <w:p w:rsidR="00EF7B3C" w:rsidRPr="003951D2" w:rsidRDefault="00EF7B3C" w:rsidP="009617B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10.8 </w:t>
      </w:r>
      <w:r w:rsidR="009617BC" w:rsidRPr="003951D2">
        <w:rPr>
          <w:rFonts w:ascii="Arial" w:hAnsi="Arial" w:cs="Arial"/>
          <w:b/>
          <w:sz w:val="24"/>
          <w:szCs w:val="24"/>
        </w:rPr>
        <w:t>Апелляции в отношении решений по сертификации</w:t>
      </w:r>
      <w:r w:rsidRPr="003951D2">
        <w:rPr>
          <w:rFonts w:ascii="Arial" w:hAnsi="Arial" w:cs="Arial"/>
          <w:b/>
          <w:sz w:val="24"/>
          <w:szCs w:val="24"/>
        </w:rPr>
        <w:t xml:space="preserve"> и жалоб</w:t>
      </w:r>
      <w:r w:rsidR="009617BC" w:rsidRPr="003951D2">
        <w:rPr>
          <w:rFonts w:ascii="Arial" w:hAnsi="Arial" w:cs="Arial"/>
          <w:b/>
          <w:sz w:val="24"/>
          <w:szCs w:val="24"/>
        </w:rPr>
        <w:t>ы</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пунктах 9.8 и 9.9 стандарта ISO/IEC 17024:2012, а также следующие.</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10.8.1 Должен быть создан комитет по апелляциям и жалобам, который будет отвечать за разрешение таких дел и соответствующим образом информировать заинтересованные стороны.</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10.8.2 Члены этого комитета должны быть независимы от любого этапа сертификации, связанного с предметом жалобы или апелляции.</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10.8.3 Решения по апелляциям должны приниматься единогласно, а не большинством голосов.</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 ТРЕБОВАНИЯ К СИСТЕМЕ МЕНЕДЖМЕНТА</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11.1 Общие положения</w:t>
      </w:r>
    </w:p>
    <w:p w:rsidR="004F1FA4" w:rsidRPr="003951D2" w:rsidRDefault="004F1FA4" w:rsidP="005D275C">
      <w:pPr>
        <w:ind w:firstLine="567"/>
        <w:jc w:val="both"/>
        <w:rPr>
          <w:rFonts w:ascii="Arial" w:hAnsi="Arial" w:cs="Arial"/>
          <w:b/>
          <w:sz w:val="24"/>
          <w:szCs w:val="24"/>
        </w:rPr>
      </w:pPr>
    </w:p>
    <w:p w:rsidR="005D275C" w:rsidRPr="003951D2" w:rsidRDefault="005D275C" w:rsidP="00E40CA5">
      <w:pPr>
        <w:ind w:firstLine="567"/>
        <w:jc w:val="both"/>
        <w:rPr>
          <w:rFonts w:ascii="Arial" w:hAnsi="Arial" w:cs="Arial"/>
          <w:sz w:val="24"/>
          <w:szCs w:val="24"/>
        </w:rPr>
      </w:pPr>
      <w:r w:rsidRPr="003951D2">
        <w:rPr>
          <w:rFonts w:ascii="Arial" w:hAnsi="Arial" w:cs="Arial"/>
          <w:sz w:val="24"/>
          <w:szCs w:val="24"/>
        </w:rPr>
        <w:t xml:space="preserve">Орган сертификации должен </w:t>
      </w:r>
      <w:r w:rsidR="00E40CA5" w:rsidRPr="003951D2">
        <w:rPr>
          <w:rFonts w:ascii="Arial" w:hAnsi="Arial" w:cs="Arial"/>
          <w:sz w:val="24"/>
          <w:szCs w:val="24"/>
        </w:rPr>
        <w:t>разработать, задокументировать, внедрить и</w:t>
      </w:r>
      <w:r w:rsidR="00E40CA5" w:rsidRPr="003951D2">
        <w:rPr>
          <w:rFonts w:ascii="Arial" w:hAnsi="Arial" w:cs="Arial"/>
          <w:sz w:val="24"/>
          <w:szCs w:val="24"/>
        </w:rPr>
        <w:t xml:space="preserve"> </w:t>
      </w:r>
      <w:r w:rsidR="00E40CA5" w:rsidRPr="003951D2">
        <w:rPr>
          <w:rFonts w:ascii="Arial" w:hAnsi="Arial" w:cs="Arial"/>
          <w:sz w:val="24"/>
          <w:szCs w:val="24"/>
        </w:rPr>
        <w:t>поддерживать систему менеджмента, обеспечивающую и отражающую соблюдение</w:t>
      </w:r>
      <w:r w:rsidR="00E40CA5" w:rsidRPr="003951D2">
        <w:rPr>
          <w:rFonts w:ascii="Arial" w:hAnsi="Arial" w:cs="Arial"/>
          <w:sz w:val="24"/>
          <w:szCs w:val="24"/>
        </w:rPr>
        <w:t xml:space="preserve"> требований данного стандарта</w:t>
      </w:r>
      <w:r w:rsidRPr="003951D2">
        <w:rPr>
          <w:rFonts w:ascii="Arial" w:hAnsi="Arial" w:cs="Arial"/>
          <w:sz w:val="24"/>
          <w:szCs w:val="24"/>
        </w:rPr>
        <w:t xml:space="preserve">. В дополнение к выполнению требований пунктов 4-10, орган </w:t>
      </w:r>
      <w:r w:rsidR="00E40CA5" w:rsidRPr="003951D2">
        <w:rPr>
          <w:rFonts w:ascii="Arial" w:hAnsi="Arial" w:cs="Arial"/>
          <w:sz w:val="24"/>
          <w:szCs w:val="24"/>
        </w:rPr>
        <w:t xml:space="preserve">по </w:t>
      </w:r>
      <w:r w:rsidRPr="003951D2">
        <w:rPr>
          <w:rFonts w:ascii="Arial" w:hAnsi="Arial" w:cs="Arial"/>
          <w:sz w:val="24"/>
          <w:szCs w:val="24"/>
        </w:rPr>
        <w:t>сертификации должен внедрить систему менеджмента в соответствии с вариантом</w:t>
      </w:r>
      <w:proofErr w:type="gramStart"/>
      <w:r w:rsidRPr="003951D2">
        <w:rPr>
          <w:rFonts w:ascii="Arial" w:hAnsi="Arial" w:cs="Arial"/>
          <w:sz w:val="24"/>
          <w:szCs w:val="24"/>
        </w:rPr>
        <w:t xml:space="preserve"> А</w:t>
      </w:r>
      <w:proofErr w:type="gramEnd"/>
      <w:r w:rsidRPr="003951D2">
        <w:rPr>
          <w:rFonts w:ascii="Arial" w:hAnsi="Arial" w:cs="Arial"/>
          <w:sz w:val="24"/>
          <w:szCs w:val="24"/>
        </w:rPr>
        <w:t xml:space="preserve"> или вариантом В, следующим образом:</w:t>
      </w:r>
    </w:p>
    <w:p w:rsidR="005D275C" w:rsidRPr="003951D2" w:rsidRDefault="00E40CA5" w:rsidP="005D275C">
      <w:pPr>
        <w:ind w:firstLine="567"/>
        <w:jc w:val="both"/>
        <w:rPr>
          <w:rFonts w:ascii="Arial" w:hAnsi="Arial" w:cs="Arial"/>
          <w:sz w:val="24"/>
          <w:szCs w:val="24"/>
        </w:rPr>
      </w:pPr>
      <w:r w:rsidRPr="003951D2">
        <w:rPr>
          <w:rFonts w:ascii="Arial" w:hAnsi="Arial" w:cs="Arial"/>
          <w:sz w:val="24"/>
          <w:szCs w:val="24"/>
        </w:rPr>
        <w:t>Вариант</w:t>
      </w:r>
      <w:proofErr w:type="gramStart"/>
      <w:r w:rsidRPr="003951D2">
        <w:rPr>
          <w:rFonts w:ascii="Arial" w:hAnsi="Arial" w:cs="Arial"/>
          <w:sz w:val="24"/>
          <w:szCs w:val="24"/>
        </w:rPr>
        <w:t xml:space="preserve"> А</w:t>
      </w:r>
      <w:proofErr w:type="gramEnd"/>
      <w:r w:rsidRPr="003951D2">
        <w:rPr>
          <w:rFonts w:ascii="Arial" w:hAnsi="Arial" w:cs="Arial"/>
          <w:sz w:val="24"/>
          <w:szCs w:val="24"/>
        </w:rPr>
        <w:t>: о</w:t>
      </w:r>
      <w:r w:rsidR="005D275C" w:rsidRPr="003951D2">
        <w:rPr>
          <w:rFonts w:ascii="Arial" w:hAnsi="Arial" w:cs="Arial"/>
          <w:sz w:val="24"/>
          <w:szCs w:val="24"/>
        </w:rPr>
        <w:t xml:space="preserve">бщая система менеджмента, </w:t>
      </w:r>
      <w:r w:rsidRPr="003951D2">
        <w:rPr>
          <w:rFonts w:ascii="Arial" w:hAnsi="Arial" w:cs="Arial"/>
          <w:sz w:val="24"/>
          <w:szCs w:val="24"/>
        </w:rPr>
        <w:t>соответствующая</w:t>
      </w:r>
      <w:r w:rsidR="005D275C" w:rsidRPr="003951D2">
        <w:rPr>
          <w:rFonts w:ascii="Arial" w:hAnsi="Arial" w:cs="Arial"/>
          <w:sz w:val="24"/>
          <w:szCs w:val="24"/>
        </w:rPr>
        <w:t xml:space="preserve"> требованиям, приведенным в пункте 11.2, или</w:t>
      </w:r>
    </w:p>
    <w:p w:rsidR="005D275C" w:rsidRPr="003951D2" w:rsidRDefault="00E40CA5" w:rsidP="005D275C">
      <w:pPr>
        <w:ind w:firstLine="567"/>
        <w:jc w:val="both"/>
        <w:rPr>
          <w:rFonts w:ascii="Arial" w:hAnsi="Arial" w:cs="Arial"/>
          <w:sz w:val="24"/>
          <w:szCs w:val="24"/>
        </w:rPr>
      </w:pPr>
      <w:r w:rsidRPr="003951D2">
        <w:rPr>
          <w:rFonts w:ascii="Arial" w:hAnsi="Arial" w:cs="Arial"/>
          <w:sz w:val="24"/>
          <w:szCs w:val="24"/>
        </w:rPr>
        <w:t>Вариант B: о</w:t>
      </w:r>
      <w:r w:rsidR="005D275C" w:rsidRPr="003951D2">
        <w:rPr>
          <w:rFonts w:ascii="Arial" w:hAnsi="Arial" w:cs="Arial"/>
          <w:sz w:val="24"/>
          <w:szCs w:val="24"/>
        </w:rPr>
        <w:t xml:space="preserve">рган, </w:t>
      </w:r>
      <w:r w:rsidRPr="003951D2">
        <w:rPr>
          <w:rFonts w:ascii="Arial" w:hAnsi="Arial" w:cs="Arial"/>
          <w:sz w:val="24"/>
          <w:szCs w:val="24"/>
        </w:rPr>
        <w:t>установивший и поддерживающий систему менеджмента в</w:t>
      </w:r>
      <w:r w:rsidRPr="003951D2">
        <w:rPr>
          <w:rFonts w:ascii="Arial" w:hAnsi="Arial" w:cs="Arial"/>
          <w:sz w:val="24"/>
          <w:szCs w:val="24"/>
        </w:rPr>
        <w:t xml:space="preserve"> </w:t>
      </w:r>
      <w:r w:rsidRPr="003951D2">
        <w:rPr>
          <w:rFonts w:ascii="Arial" w:hAnsi="Arial" w:cs="Arial"/>
          <w:sz w:val="24"/>
          <w:szCs w:val="24"/>
        </w:rPr>
        <w:t xml:space="preserve">соответствии с требованиями ISO 9001, </w:t>
      </w:r>
      <w:proofErr w:type="gramStart"/>
      <w:r w:rsidRPr="003951D2">
        <w:rPr>
          <w:rFonts w:ascii="Arial" w:hAnsi="Arial" w:cs="Arial"/>
          <w:sz w:val="24"/>
          <w:szCs w:val="24"/>
        </w:rPr>
        <w:t>которая</w:t>
      </w:r>
      <w:proofErr w:type="gramEnd"/>
      <w:r w:rsidRPr="003951D2">
        <w:rPr>
          <w:rFonts w:ascii="Arial" w:hAnsi="Arial" w:cs="Arial"/>
          <w:sz w:val="24"/>
          <w:szCs w:val="24"/>
        </w:rPr>
        <w:t xml:space="preserve"> обеспечивает и демонстрирует</w:t>
      </w:r>
      <w:r w:rsidRPr="003951D2">
        <w:rPr>
          <w:rFonts w:ascii="Arial" w:hAnsi="Arial" w:cs="Arial"/>
          <w:sz w:val="24"/>
          <w:szCs w:val="24"/>
        </w:rPr>
        <w:t xml:space="preserve"> постоянное соблюдение требований</w:t>
      </w:r>
      <w:r w:rsidR="005D275C" w:rsidRPr="003951D2">
        <w:rPr>
          <w:rFonts w:ascii="Arial" w:hAnsi="Arial" w:cs="Arial"/>
          <w:sz w:val="24"/>
          <w:szCs w:val="24"/>
        </w:rPr>
        <w:t xml:space="preserve"> настоящего стандарта, </w:t>
      </w:r>
      <w:r w:rsidRPr="003951D2">
        <w:rPr>
          <w:rFonts w:ascii="Arial" w:hAnsi="Arial" w:cs="Arial"/>
          <w:sz w:val="24"/>
          <w:szCs w:val="24"/>
        </w:rPr>
        <w:t xml:space="preserve">и </w:t>
      </w:r>
      <w:r w:rsidR="005D275C" w:rsidRPr="003951D2">
        <w:rPr>
          <w:rFonts w:ascii="Arial" w:hAnsi="Arial" w:cs="Arial"/>
          <w:sz w:val="24"/>
          <w:szCs w:val="24"/>
        </w:rPr>
        <w:t>выполняет требования к системе менеджмента, изложенные в пункте 11.2.</w:t>
      </w:r>
    </w:p>
    <w:p w:rsidR="005D275C" w:rsidRPr="003951D2" w:rsidRDefault="005D275C"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11.2 Общие требования к системе менеджмента</w:t>
      </w:r>
    </w:p>
    <w:p w:rsidR="004F1FA4" w:rsidRPr="003951D2" w:rsidRDefault="004F1FA4"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11.2.1 Общие положения</w:t>
      </w:r>
    </w:p>
    <w:p w:rsidR="005271AE" w:rsidRPr="003951D2" w:rsidRDefault="005271AE"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10.2.1 стандарта ISO/IEC 17024:2012.</w:t>
      </w:r>
    </w:p>
    <w:p w:rsidR="005271AE" w:rsidRPr="003951D2" w:rsidRDefault="005271AE" w:rsidP="005D275C">
      <w:pPr>
        <w:ind w:firstLine="567"/>
        <w:jc w:val="both"/>
        <w:rPr>
          <w:rFonts w:ascii="Arial" w:hAnsi="Arial" w:cs="Arial"/>
          <w:sz w:val="24"/>
          <w:szCs w:val="24"/>
        </w:rPr>
      </w:pP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lastRenderedPageBreak/>
        <w:t>11.2.2 Документация системы менеджмента</w:t>
      </w: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10.2.2 стандарта ISO/IEC 17024:2012.</w:t>
      </w: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11.2.3 </w:t>
      </w:r>
      <w:r w:rsidR="0062379F" w:rsidRPr="003951D2">
        <w:rPr>
          <w:rFonts w:ascii="Arial" w:hAnsi="Arial" w:cs="Arial"/>
          <w:b/>
          <w:sz w:val="24"/>
          <w:szCs w:val="24"/>
        </w:rPr>
        <w:t>Управление документацией</w:t>
      </w: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10.2.3 стандарта ISO/IEC 17024:2012.</w:t>
      </w: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11.2.4 </w:t>
      </w:r>
      <w:r w:rsidR="0062379F" w:rsidRPr="003951D2">
        <w:rPr>
          <w:rFonts w:ascii="Arial" w:hAnsi="Arial" w:cs="Arial"/>
          <w:b/>
          <w:sz w:val="24"/>
          <w:szCs w:val="24"/>
        </w:rPr>
        <w:t>Управление записями</w:t>
      </w:r>
    </w:p>
    <w:p w:rsidR="005271AE" w:rsidRPr="003951D2" w:rsidRDefault="005271AE"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10.2.4 стандарта ISO/IEC 17024:2012.</w:t>
      </w:r>
    </w:p>
    <w:p w:rsidR="005271AE" w:rsidRPr="003951D2" w:rsidRDefault="005271AE" w:rsidP="005D275C">
      <w:pPr>
        <w:ind w:firstLine="567"/>
        <w:jc w:val="both"/>
        <w:rPr>
          <w:rFonts w:ascii="Arial" w:hAnsi="Arial" w:cs="Arial"/>
          <w:sz w:val="24"/>
          <w:szCs w:val="24"/>
        </w:rPr>
      </w:pPr>
    </w:p>
    <w:p w:rsidR="0062379F" w:rsidRPr="003951D2" w:rsidRDefault="005D275C" w:rsidP="0062379F">
      <w:pPr>
        <w:ind w:firstLine="567"/>
        <w:jc w:val="both"/>
        <w:rPr>
          <w:rFonts w:ascii="Arial" w:hAnsi="Arial" w:cs="Arial"/>
          <w:b/>
          <w:sz w:val="24"/>
          <w:szCs w:val="24"/>
        </w:rPr>
      </w:pPr>
      <w:r w:rsidRPr="003951D2">
        <w:rPr>
          <w:rFonts w:ascii="Arial" w:hAnsi="Arial" w:cs="Arial"/>
          <w:b/>
          <w:sz w:val="24"/>
          <w:szCs w:val="24"/>
        </w:rPr>
        <w:t xml:space="preserve">11.2.5 </w:t>
      </w:r>
      <w:r w:rsidR="0062379F" w:rsidRPr="003951D2">
        <w:rPr>
          <w:rFonts w:ascii="Arial" w:hAnsi="Arial" w:cs="Arial"/>
          <w:b/>
          <w:sz w:val="24"/>
          <w:szCs w:val="24"/>
        </w:rPr>
        <w:t>Анализ со стороны руководства</w:t>
      </w:r>
    </w:p>
    <w:p w:rsidR="005271AE" w:rsidRPr="003951D2" w:rsidRDefault="005271AE" w:rsidP="0062379F">
      <w:pPr>
        <w:ind w:firstLine="567"/>
        <w:jc w:val="both"/>
        <w:rPr>
          <w:rFonts w:ascii="Arial" w:hAnsi="Arial" w:cs="Arial"/>
          <w:b/>
          <w:sz w:val="24"/>
          <w:szCs w:val="24"/>
        </w:rPr>
      </w:pPr>
    </w:p>
    <w:p w:rsidR="005D275C" w:rsidRPr="003951D2" w:rsidRDefault="005D275C" w:rsidP="0062379F">
      <w:pPr>
        <w:ind w:firstLine="567"/>
        <w:jc w:val="both"/>
        <w:rPr>
          <w:rFonts w:ascii="Arial" w:hAnsi="Arial" w:cs="Arial"/>
          <w:b/>
          <w:sz w:val="24"/>
          <w:szCs w:val="24"/>
        </w:rPr>
      </w:pPr>
      <w:r w:rsidRPr="003951D2">
        <w:rPr>
          <w:rFonts w:ascii="Arial" w:hAnsi="Arial" w:cs="Arial"/>
          <w:b/>
          <w:sz w:val="24"/>
          <w:szCs w:val="24"/>
        </w:rPr>
        <w:t>11.2.5.1 Общие положения</w:t>
      </w:r>
    </w:p>
    <w:p w:rsidR="005271AE" w:rsidRPr="003951D2" w:rsidRDefault="005271AE" w:rsidP="0062379F">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10.2.5.1 стандарта ISO/IEC 17024:2012.</w:t>
      </w:r>
    </w:p>
    <w:p w:rsidR="003951D2" w:rsidRPr="003951D2" w:rsidRDefault="003951D2" w:rsidP="005D275C">
      <w:pPr>
        <w:ind w:firstLine="567"/>
        <w:jc w:val="both"/>
        <w:rPr>
          <w:rFonts w:ascii="Arial" w:hAnsi="Arial" w:cs="Arial"/>
          <w:sz w:val="24"/>
          <w:szCs w:val="24"/>
        </w:rPr>
      </w:pPr>
    </w:p>
    <w:p w:rsidR="0062379F" w:rsidRPr="003951D2" w:rsidRDefault="005D275C" w:rsidP="0062379F">
      <w:pPr>
        <w:ind w:firstLine="567"/>
        <w:jc w:val="both"/>
        <w:rPr>
          <w:rFonts w:ascii="Arial" w:hAnsi="Arial" w:cs="Arial"/>
          <w:b/>
          <w:sz w:val="24"/>
          <w:szCs w:val="24"/>
        </w:rPr>
      </w:pPr>
      <w:r w:rsidRPr="003951D2">
        <w:rPr>
          <w:rFonts w:ascii="Arial" w:hAnsi="Arial" w:cs="Arial"/>
          <w:b/>
          <w:sz w:val="24"/>
          <w:szCs w:val="24"/>
        </w:rPr>
        <w:t xml:space="preserve">11.2.5.2 </w:t>
      </w:r>
      <w:r w:rsidR="0062379F" w:rsidRPr="003951D2">
        <w:rPr>
          <w:rFonts w:ascii="Arial" w:hAnsi="Arial" w:cs="Arial"/>
          <w:b/>
          <w:sz w:val="24"/>
          <w:szCs w:val="24"/>
        </w:rPr>
        <w:t>Входные данные для анализа</w:t>
      </w:r>
    </w:p>
    <w:p w:rsidR="003951D2" w:rsidRPr="003951D2" w:rsidRDefault="003951D2" w:rsidP="0062379F">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10.2.5.2 стандарта ISO/IEC 17024:2012.</w:t>
      </w:r>
    </w:p>
    <w:p w:rsidR="003951D2" w:rsidRPr="003951D2" w:rsidRDefault="003951D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11.2.5.3 </w:t>
      </w:r>
      <w:r w:rsidR="0062379F" w:rsidRPr="003951D2">
        <w:rPr>
          <w:rFonts w:ascii="Arial" w:hAnsi="Arial" w:cs="Arial"/>
          <w:b/>
          <w:sz w:val="24"/>
          <w:szCs w:val="24"/>
        </w:rPr>
        <w:t>Результаты анализа</w:t>
      </w:r>
    </w:p>
    <w:p w:rsidR="003951D2" w:rsidRPr="003951D2" w:rsidRDefault="003951D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10.2.5.3 стандарта ISO/IEC 17024:2012.</w:t>
      </w:r>
    </w:p>
    <w:p w:rsidR="003951D2" w:rsidRPr="003951D2" w:rsidRDefault="003951D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11.2.6 Внутренние аудиты</w:t>
      </w:r>
    </w:p>
    <w:p w:rsidR="003951D2" w:rsidRPr="003951D2" w:rsidRDefault="003951D2"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10.2.6 стандарта ISO/IEC 17024:2012.</w:t>
      </w:r>
    </w:p>
    <w:p w:rsidR="003951D2" w:rsidRPr="003951D2" w:rsidRDefault="003951D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11.2.7 Корректирующие действия</w:t>
      </w:r>
    </w:p>
    <w:p w:rsidR="003951D2" w:rsidRPr="003951D2" w:rsidRDefault="003951D2" w:rsidP="005D275C">
      <w:pPr>
        <w:ind w:firstLine="567"/>
        <w:jc w:val="both"/>
        <w:rPr>
          <w:rFonts w:ascii="Arial" w:hAnsi="Arial" w:cs="Arial"/>
          <w:b/>
          <w:sz w:val="24"/>
          <w:szCs w:val="24"/>
        </w:rPr>
      </w:pP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10.2.7 стандарта ISO/IEC 17024:2012.</w:t>
      </w:r>
    </w:p>
    <w:p w:rsidR="003951D2" w:rsidRPr="003951D2" w:rsidRDefault="003951D2" w:rsidP="005D275C">
      <w:pPr>
        <w:ind w:firstLine="567"/>
        <w:jc w:val="both"/>
        <w:rPr>
          <w:rFonts w:ascii="Arial" w:hAnsi="Arial" w:cs="Arial"/>
          <w:sz w:val="24"/>
          <w:szCs w:val="24"/>
        </w:rPr>
      </w:pPr>
    </w:p>
    <w:p w:rsidR="005D275C" w:rsidRPr="003951D2" w:rsidRDefault="005D275C" w:rsidP="005D275C">
      <w:pPr>
        <w:ind w:firstLine="567"/>
        <w:jc w:val="both"/>
        <w:rPr>
          <w:rFonts w:ascii="Arial" w:hAnsi="Arial" w:cs="Arial"/>
          <w:b/>
          <w:sz w:val="24"/>
          <w:szCs w:val="24"/>
        </w:rPr>
      </w:pPr>
      <w:r w:rsidRPr="003951D2">
        <w:rPr>
          <w:rFonts w:ascii="Arial" w:hAnsi="Arial" w:cs="Arial"/>
          <w:b/>
          <w:sz w:val="24"/>
          <w:szCs w:val="24"/>
        </w:rPr>
        <w:t xml:space="preserve">11.2.8 </w:t>
      </w:r>
      <w:r w:rsidR="0062379F" w:rsidRPr="003951D2">
        <w:rPr>
          <w:rFonts w:ascii="Arial" w:hAnsi="Arial" w:cs="Arial"/>
          <w:b/>
          <w:sz w:val="24"/>
          <w:szCs w:val="24"/>
        </w:rPr>
        <w:t>Предупреждающие действия</w:t>
      </w:r>
    </w:p>
    <w:p w:rsidR="005D275C" w:rsidRPr="003951D2" w:rsidRDefault="005D275C" w:rsidP="005D275C">
      <w:pPr>
        <w:ind w:firstLine="567"/>
        <w:jc w:val="both"/>
        <w:rPr>
          <w:rFonts w:ascii="Arial" w:hAnsi="Arial" w:cs="Arial"/>
          <w:sz w:val="24"/>
          <w:szCs w:val="24"/>
        </w:rPr>
      </w:pPr>
      <w:r w:rsidRPr="003951D2">
        <w:rPr>
          <w:rFonts w:ascii="Arial" w:hAnsi="Arial" w:cs="Arial"/>
          <w:sz w:val="24"/>
          <w:szCs w:val="24"/>
        </w:rPr>
        <w:t>Должны применяться все требования, приведенные в пункте 10.2.8 стандарта ISO/IEC 17024:2012.</w:t>
      </w: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5D275C" w:rsidRPr="003951D2" w:rsidRDefault="005D275C" w:rsidP="003C4200">
      <w:pPr>
        <w:ind w:firstLine="567"/>
        <w:jc w:val="both"/>
        <w:rPr>
          <w:rFonts w:ascii="Arial" w:hAnsi="Arial" w:cs="Arial"/>
          <w:b/>
          <w:sz w:val="24"/>
          <w:szCs w:val="24"/>
        </w:rPr>
      </w:pPr>
    </w:p>
    <w:p w:rsidR="009C2B61" w:rsidRPr="003951D2" w:rsidRDefault="009C2B61" w:rsidP="009C2B61">
      <w:pPr>
        <w:tabs>
          <w:tab w:val="left" w:pos="2745"/>
        </w:tabs>
        <w:ind w:firstLine="567"/>
        <w:jc w:val="center"/>
        <w:rPr>
          <w:rFonts w:ascii="Arial" w:hAnsi="Arial" w:cs="Arial"/>
          <w:b/>
          <w:sz w:val="24"/>
          <w:szCs w:val="24"/>
        </w:rPr>
      </w:pPr>
      <w:r w:rsidRPr="003951D2">
        <w:rPr>
          <w:rFonts w:ascii="Arial" w:hAnsi="Arial" w:cs="Arial"/>
          <w:b/>
          <w:sz w:val="24"/>
          <w:szCs w:val="24"/>
        </w:rPr>
        <w:lastRenderedPageBreak/>
        <w:t>Библиография</w:t>
      </w:r>
    </w:p>
    <w:p w:rsidR="009C2B61" w:rsidRPr="003951D2" w:rsidRDefault="009C2B61" w:rsidP="009C2B61">
      <w:pPr>
        <w:ind w:firstLine="720"/>
        <w:jc w:val="both"/>
        <w:rPr>
          <w:sz w:val="24"/>
          <w:szCs w:val="24"/>
        </w:rPr>
      </w:pPr>
    </w:p>
    <w:p w:rsidR="0024742E" w:rsidRPr="003951D2" w:rsidRDefault="0024742E" w:rsidP="0024742E">
      <w:pPr>
        <w:ind w:firstLine="709"/>
        <w:jc w:val="both"/>
        <w:rPr>
          <w:rFonts w:ascii="Arial" w:hAnsi="Arial" w:cs="Arial"/>
          <w:bCs/>
          <w:sz w:val="24"/>
          <w:szCs w:val="24"/>
        </w:rPr>
      </w:pPr>
      <w:r w:rsidRPr="003951D2">
        <w:rPr>
          <w:rFonts w:ascii="Arial" w:hAnsi="Arial" w:cs="Arial"/>
          <w:bCs/>
          <w:sz w:val="24"/>
          <w:szCs w:val="24"/>
        </w:rPr>
        <w:t xml:space="preserve">[1] OIC/SMIIC 1 </w:t>
      </w:r>
      <w:r w:rsidR="00D235AA" w:rsidRPr="003951D2">
        <w:rPr>
          <w:rFonts w:ascii="Arial" w:hAnsi="Arial" w:cs="Arial"/>
          <w:bCs/>
          <w:sz w:val="24"/>
          <w:szCs w:val="24"/>
        </w:rPr>
        <w:t xml:space="preserve">Общие требования к продукции </w:t>
      </w:r>
      <w:proofErr w:type="spellStart"/>
      <w:r w:rsidR="00D235AA" w:rsidRPr="003951D2">
        <w:rPr>
          <w:rFonts w:ascii="Arial" w:hAnsi="Arial" w:cs="Arial"/>
          <w:bCs/>
          <w:sz w:val="24"/>
          <w:szCs w:val="24"/>
        </w:rPr>
        <w:t>Халал</w:t>
      </w:r>
      <w:proofErr w:type="spellEnd"/>
    </w:p>
    <w:p w:rsidR="0024742E" w:rsidRPr="003951D2" w:rsidRDefault="0024742E" w:rsidP="0024742E">
      <w:pPr>
        <w:ind w:firstLine="709"/>
        <w:jc w:val="both"/>
        <w:rPr>
          <w:rFonts w:ascii="Arial" w:hAnsi="Arial" w:cs="Arial"/>
          <w:bCs/>
          <w:sz w:val="24"/>
          <w:szCs w:val="24"/>
        </w:rPr>
      </w:pPr>
      <w:r w:rsidRPr="003951D2">
        <w:rPr>
          <w:rFonts w:ascii="Arial" w:hAnsi="Arial" w:cs="Arial"/>
          <w:bCs/>
          <w:sz w:val="24"/>
          <w:szCs w:val="24"/>
        </w:rPr>
        <w:t xml:space="preserve">[2] OIC/SMIIC 3 </w:t>
      </w:r>
      <w:r w:rsidR="00D235AA" w:rsidRPr="003951D2">
        <w:rPr>
          <w:rFonts w:ascii="Arial" w:hAnsi="Arial" w:cs="Arial"/>
          <w:bCs/>
          <w:sz w:val="24"/>
          <w:szCs w:val="24"/>
        </w:rPr>
        <w:t xml:space="preserve">Оценка соответствия - Требования к </w:t>
      </w:r>
      <w:proofErr w:type="spellStart"/>
      <w:r w:rsidR="00D235AA" w:rsidRPr="003951D2">
        <w:rPr>
          <w:rFonts w:ascii="Arial" w:hAnsi="Arial" w:cs="Arial"/>
          <w:bCs/>
          <w:sz w:val="24"/>
          <w:szCs w:val="24"/>
        </w:rPr>
        <w:t>аккредитационным</w:t>
      </w:r>
      <w:proofErr w:type="spellEnd"/>
      <w:r w:rsidR="00D235AA" w:rsidRPr="003951D2">
        <w:rPr>
          <w:rFonts w:ascii="Arial" w:hAnsi="Arial" w:cs="Arial"/>
          <w:bCs/>
          <w:sz w:val="24"/>
          <w:szCs w:val="24"/>
        </w:rPr>
        <w:t xml:space="preserve"> органам </w:t>
      </w:r>
      <w:proofErr w:type="spellStart"/>
      <w:r w:rsidR="00D235AA" w:rsidRPr="003951D2">
        <w:rPr>
          <w:rFonts w:ascii="Arial" w:hAnsi="Arial" w:cs="Arial"/>
          <w:bCs/>
          <w:sz w:val="24"/>
          <w:szCs w:val="24"/>
        </w:rPr>
        <w:t>Халал</w:t>
      </w:r>
      <w:proofErr w:type="spellEnd"/>
      <w:r w:rsidR="00D235AA" w:rsidRPr="003951D2">
        <w:rPr>
          <w:rFonts w:ascii="Arial" w:hAnsi="Arial" w:cs="Arial"/>
          <w:bCs/>
          <w:sz w:val="24"/>
          <w:szCs w:val="24"/>
        </w:rPr>
        <w:t>, проводящим оценку органов по сертификации</w:t>
      </w:r>
      <w:r w:rsidRPr="003951D2">
        <w:rPr>
          <w:rFonts w:ascii="Arial" w:hAnsi="Arial" w:cs="Arial"/>
          <w:bCs/>
          <w:sz w:val="24"/>
          <w:szCs w:val="24"/>
        </w:rPr>
        <w:t xml:space="preserve"> </w:t>
      </w:r>
    </w:p>
    <w:p w:rsidR="0024742E" w:rsidRPr="003951D2" w:rsidRDefault="0024742E" w:rsidP="0024742E">
      <w:pPr>
        <w:ind w:firstLine="709"/>
        <w:jc w:val="both"/>
        <w:rPr>
          <w:rFonts w:ascii="Arial" w:hAnsi="Arial" w:cs="Arial"/>
          <w:bCs/>
          <w:sz w:val="24"/>
          <w:szCs w:val="24"/>
        </w:rPr>
      </w:pPr>
      <w:r w:rsidRPr="003951D2">
        <w:rPr>
          <w:rFonts w:ascii="Arial" w:hAnsi="Arial" w:cs="Arial"/>
          <w:bCs/>
          <w:sz w:val="24"/>
          <w:szCs w:val="24"/>
        </w:rPr>
        <w:t>[3] ISO 9001, Системы Менеджмента Качества - Требования</w:t>
      </w:r>
    </w:p>
    <w:p w:rsidR="0024742E" w:rsidRPr="003951D2" w:rsidRDefault="0024742E" w:rsidP="0024742E">
      <w:pPr>
        <w:ind w:firstLine="709"/>
        <w:jc w:val="both"/>
        <w:rPr>
          <w:rFonts w:ascii="Arial" w:hAnsi="Arial" w:cs="Arial"/>
          <w:bCs/>
          <w:sz w:val="24"/>
          <w:szCs w:val="24"/>
        </w:rPr>
      </w:pPr>
      <w:r w:rsidRPr="003951D2">
        <w:rPr>
          <w:rFonts w:ascii="Arial" w:hAnsi="Arial" w:cs="Arial"/>
          <w:bCs/>
          <w:sz w:val="24"/>
          <w:szCs w:val="24"/>
        </w:rPr>
        <w:t>[4] ISO 19011 Руководящие указания по проведению аудита систем менеджмента</w:t>
      </w:r>
    </w:p>
    <w:p w:rsidR="0024742E" w:rsidRPr="003951D2" w:rsidRDefault="0024742E" w:rsidP="0024742E">
      <w:pPr>
        <w:ind w:firstLine="709"/>
        <w:jc w:val="both"/>
        <w:rPr>
          <w:rFonts w:ascii="Arial" w:hAnsi="Arial" w:cs="Arial"/>
          <w:bCs/>
          <w:sz w:val="24"/>
          <w:szCs w:val="24"/>
        </w:rPr>
      </w:pPr>
      <w:r w:rsidRPr="003951D2">
        <w:rPr>
          <w:rFonts w:ascii="Arial" w:hAnsi="Arial" w:cs="Arial"/>
          <w:bCs/>
          <w:sz w:val="24"/>
          <w:szCs w:val="24"/>
        </w:rPr>
        <w:t>[5] ISO 17030, Оценка соответствия - Общие требования к знакам соответствия при оценке, проводимой третьей стороной</w:t>
      </w:r>
    </w:p>
    <w:p w:rsidR="0024742E" w:rsidRPr="003951D2" w:rsidRDefault="00FC2F5C" w:rsidP="0024742E">
      <w:pPr>
        <w:ind w:firstLine="709"/>
        <w:jc w:val="both"/>
        <w:rPr>
          <w:rFonts w:ascii="Arial" w:hAnsi="Arial" w:cs="Arial"/>
          <w:bCs/>
          <w:sz w:val="24"/>
          <w:szCs w:val="24"/>
        </w:rPr>
      </w:pPr>
      <w:r w:rsidRPr="003951D2">
        <w:rPr>
          <w:rFonts w:ascii="Arial" w:hAnsi="Arial" w:cs="Arial"/>
          <w:bCs/>
          <w:sz w:val="24"/>
          <w:szCs w:val="24"/>
        </w:rPr>
        <w:t>[6] ISO 31000</w:t>
      </w:r>
      <w:r w:rsidR="0024742E" w:rsidRPr="003951D2">
        <w:rPr>
          <w:rFonts w:ascii="Arial" w:hAnsi="Arial" w:cs="Arial"/>
          <w:bCs/>
          <w:sz w:val="24"/>
          <w:szCs w:val="24"/>
        </w:rPr>
        <w:t xml:space="preserve"> </w:t>
      </w:r>
      <w:r w:rsidRPr="003951D2">
        <w:rPr>
          <w:rFonts w:ascii="Arial" w:hAnsi="Arial" w:cs="Arial"/>
          <w:bCs/>
          <w:sz w:val="24"/>
          <w:szCs w:val="24"/>
        </w:rPr>
        <w:t>Риск Менеджмент</w:t>
      </w:r>
      <w:r w:rsidR="0024742E" w:rsidRPr="003951D2">
        <w:rPr>
          <w:rFonts w:ascii="Arial" w:hAnsi="Arial" w:cs="Arial"/>
          <w:bCs/>
          <w:sz w:val="24"/>
          <w:szCs w:val="24"/>
        </w:rPr>
        <w:t xml:space="preserve"> - Принципы и руководство </w:t>
      </w:r>
    </w:p>
    <w:p w:rsidR="0024742E" w:rsidRPr="003951D2" w:rsidRDefault="0024742E" w:rsidP="0024742E">
      <w:pPr>
        <w:ind w:firstLine="709"/>
        <w:jc w:val="both"/>
        <w:rPr>
          <w:rFonts w:ascii="Arial" w:hAnsi="Arial" w:cs="Arial"/>
          <w:b/>
          <w:sz w:val="24"/>
          <w:szCs w:val="24"/>
        </w:rPr>
      </w:pPr>
      <w:r w:rsidRPr="003951D2">
        <w:rPr>
          <w:rFonts w:ascii="Arial" w:hAnsi="Arial" w:cs="Arial"/>
          <w:bCs/>
          <w:sz w:val="24"/>
          <w:szCs w:val="24"/>
        </w:rPr>
        <w:t>[7] Руководство ISO 23, Методы указания соответствия стандартам для систем сертификации третьей стороной</w:t>
      </w:r>
    </w:p>
    <w:p w:rsidR="009C2B61" w:rsidRPr="003951D2" w:rsidRDefault="009C2B61">
      <w:pPr>
        <w:rPr>
          <w:rFonts w:ascii="Arial" w:hAnsi="Arial" w:cs="Arial"/>
          <w:b/>
          <w:bCs/>
          <w:sz w:val="24"/>
          <w:szCs w:val="24"/>
        </w:rPr>
      </w:pPr>
      <w:r w:rsidRPr="003951D2">
        <w:rPr>
          <w:rFonts w:ascii="Arial" w:hAnsi="Arial" w:cs="Arial"/>
          <w:b/>
          <w:bCs/>
          <w:sz w:val="24"/>
          <w:szCs w:val="24"/>
        </w:rPr>
        <w:br w:type="page"/>
      </w:r>
    </w:p>
    <w:p w:rsidR="00EC27C9" w:rsidRPr="003951D2" w:rsidRDefault="00EC27C9" w:rsidP="00EC27C9">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rsidR="00EC27C9" w:rsidRPr="003951D2" w:rsidRDefault="00EC27C9" w:rsidP="00EC27C9">
      <w:pPr>
        <w:pStyle w:val="af0"/>
        <w:spacing w:after="0"/>
        <w:ind w:firstLine="567"/>
        <w:jc w:val="center"/>
        <w:rPr>
          <w:rFonts w:ascii="Arial" w:hAnsi="Arial" w:cs="Arial"/>
          <w:i/>
          <w:sz w:val="24"/>
          <w:szCs w:val="24"/>
        </w:rPr>
      </w:pPr>
      <w:r w:rsidRPr="003951D2">
        <w:rPr>
          <w:rFonts w:ascii="Arial" w:hAnsi="Arial" w:cs="Arial"/>
          <w:i/>
          <w:sz w:val="24"/>
          <w:szCs w:val="24"/>
        </w:rPr>
        <w:t>(справочное)</w:t>
      </w:r>
    </w:p>
    <w:p w:rsidR="00EC27C9" w:rsidRPr="003951D2" w:rsidRDefault="00EC27C9" w:rsidP="00EC27C9">
      <w:pPr>
        <w:ind w:firstLine="567"/>
        <w:jc w:val="both"/>
        <w:rPr>
          <w:rFonts w:ascii="Arial" w:hAnsi="Arial" w:cs="Arial"/>
          <w:b/>
          <w:sz w:val="24"/>
          <w:szCs w:val="24"/>
        </w:rPr>
      </w:pPr>
    </w:p>
    <w:p w:rsidR="00EC27C9" w:rsidRPr="003951D2" w:rsidRDefault="00EC27C9" w:rsidP="00EC27C9">
      <w:pPr>
        <w:ind w:firstLine="567"/>
        <w:jc w:val="center"/>
        <w:rPr>
          <w:rFonts w:ascii="Arial" w:hAnsi="Arial" w:cs="Arial"/>
          <w:b/>
          <w:sz w:val="24"/>
          <w:szCs w:val="24"/>
        </w:rPr>
      </w:pPr>
      <w:r w:rsidRPr="003951D2">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EC27C9" w:rsidRPr="003951D2" w:rsidRDefault="00EC27C9" w:rsidP="00EC27C9">
      <w:pPr>
        <w:widowControl w:val="0"/>
        <w:autoSpaceDE w:val="0"/>
        <w:autoSpaceDN w:val="0"/>
        <w:adjustRightInd w:val="0"/>
        <w:jc w:val="both"/>
        <w:rPr>
          <w:rFonts w:ascii="Arial" w:hAnsi="Arial" w:cs="Arial"/>
          <w:spacing w:val="2"/>
          <w:sz w:val="22"/>
          <w:szCs w:val="22"/>
          <w:shd w:val="clear" w:color="auto" w:fill="FFFFFF"/>
        </w:rPr>
      </w:pPr>
    </w:p>
    <w:p w:rsidR="00EC27C9" w:rsidRPr="003951D2" w:rsidRDefault="00EC27C9" w:rsidP="00EC27C9">
      <w:pPr>
        <w:widowControl w:val="0"/>
        <w:autoSpaceDE w:val="0"/>
        <w:autoSpaceDN w:val="0"/>
        <w:adjustRightInd w:val="0"/>
        <w:jc w:val="both"/>
        <w:rPr>
          <w:rFonts w:ascii="Arial" w:hAnsi="Arial" w:cs="Arial"/>
          <w:b/>
          <w:bCs/>
          <w:sz w:val="24"/>
          <w:szCs w:val="22"/>
        </w:rPr>
      </w:pPr>
      <w:r w:rsidRPr="003951D2">
        <w:rPr>
          <w:rFonts w:ascii="Arial" w:hAnsi="Arial" w:cs="Arial"/>
          <w:spacing w:val="2"/>
          <w:sz w:val="24"/>
          <w:szCs w:val="22"/>
          <w:shd w:val="clear" w:color="auto" w:fill="FFFFFF"/>
        </w:rPr>
        <w:t xml:space="preserve">Таблица ДА. </w:t>
      </w:r>
      <w:r w:rsidRPr="003951D2">
        <w:rPr>
          <w:rFonts w:ascii="Arial" w:hAnsi="Arial" w:cs="Arial"/>
          <w:bCs/>
          <w:sz w:val="24"/>
          <w:szCs w:val="22"/>
        </w:rPr>
        <w:t>Сведения о соответствии ссылочных международных стандартов ссылочным межгосударственным стандартам</w:t>
      </w:r>
    </w:p>
    <w:tbl>
      <w:tblPr>
        <w:tblStyle w:val="2c"/>
        <w:tblW w:w="0" w:type="auto"/>
        <w:tblInd w:w="108" w:type="dxa"/>
        <w:tblLayout w:type="fixed"/>
        <w:tblLook w:val="04A0" w:firstRow="1" w:lastRow="0" w:firstColumn="1" w:lastColumn="0" w:noHBand="0" w:noVBand="1"/>
      </w:tblPr>
      <w:tblGrid>
        <w:gridCol w:w="3828"/>
        <w:gridCol w:w="1701"/>
        <w:gridCol w:w="3933"/>
      </w:tblGrid>
      <w:tr w:rsidR="003951D2" w:rsidRPr="003951D2" w:rsidTr="007655E7">
        <w:tc>
          <w:tcPr>
            <w:tcW w:w="3828" w:type="dxa"/>
            <w:tcBorders>
              <w:bottom w:val="double" w:sz="4" w:space="0" w:color="auto"/>
            </w:tcBorders>
            <w:vAlign w:val="center"/>
          </w:tcPr>
          <w:p w:rsidR="00EC27C9" w:rsidRPr="003951D2" w:rsidRDefault="00EC27C9" w:rsidP="007655E7">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международного стандарта</w:t>
            </w:r>
          </w:p>
        </w:tc>
        <w:tc>
          <w:tcPr>
            <w:tcW w:w="1701" w:type="dxa"/>
            <w:tcBorders>
              <w:bottom w:val="double" w:sz="4" w:space="0" w:color="auto"/>
            </w:tcBorders>
            <w:vAlign w:val="center"/>
          </w:tcPr>
          <w:p w:rsidR="00EC27C9" w:rsidRPr="003951D2" w:rsidRDefault="00EC27C9" w:rsidP="007655E7">
            <w:pPr>
              <w:widowControl w:val="0"/>
              <w:autoSpaceDE w:val="0"/>
              <w:autoSpaceDN w:val="0"/>
              <w:adjustRightInd w:val="0"/>
              <w:ind w:left="-108"/>
              <w:jc w:val="center"/>
              <w:rPr>
                <w:rFonts w:ascii="Arial" w:hAnsi="Arial" w:cs="Arial"/>
                <w:bCs/>
                <w:spacing w:val="-4"/>
                <w:sz w:val="24"/>
                <w:szCs w:val="22"/>
              </w:rPr>
            </w:pPr>
            <w:r w:rsidRPr="003951D2">
              <w:rPr>
                <w:rFonts w:ascii="Arial" w:hAnsi="Arial" w:cs="Arial"/>
                <w:bCs/>
                <w:spacing w:val="-4"/>
                <w:sz w:val="24"/>
                <w:szCs w:val="22"/>
              </w:rPr>
              <w:t xml:space="preserve">Степень </w:t>
            </w:r>
          </w:p>
          <w:p w:rsidR="00EC27C9" w:rsidRPr="003951D2" w:rsidRDefault="00EC27C9" w:rsidP="007655E7">
            <w:pPr>
              <w:widowControl w:val="0"/>
              <w:autoSpaceDE w:val="0"/>
              <w:autoSpaceDN w:val="0"/>
              <w:adjustRightInd w:val="0"/>
              <w:ind w:left="-108" w:right="-108"/>
              <w:jc w:val="center"/>
              <w:rPr>
                <w:rFonts w:ascii="Arial" w:hAnsi="Arial" w:cs="Arial"/>
                <w:bCs/>
                <w:sz w:val="24"/>
                <w:szCs w:val="22"/>
              </w:rPr>
            </w:pPr>
            <w:r w:rsidRPr="003951D2">
              <w:rPr>
                <w:rFonts w:ascii="Arial" w:hAnsi="Arial" w:cs="Arial"/>
                <w:bCs/>
                <w:spacing w:val="-4"/>
                <w:sz w:val="24"/>
                <w:szCs w:val="22"/>
              </w:rPr>
              <w:t>соответствия</w:t>
            </w:r>
          </w:p>
        </w:tc>
        <w:tc>
          <w:tcPr>
            <w:tcW w:w="3933" w:type="dxa"/>
            <w:tcBorders>
              <w:bottom w:val="double" w:sz="4" w:space="0" w:color="auto"/>
            </w:tcBorders>
            <w:vAlign w:val="center"/>
          </w:tcPr>
          <w:p w:rsidR="00EC27C9" w:rsidRPr="003951D2" w:rsidRDefault="00EC27C9" w:rsidP="007655E7">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межгосударственного стандарта</w:t>
            </w:r>
          </w:p>
        </w:tc>
      </w:tr>
      <w:tr w:rsidR="003951D2" w:rsidRPr="003951D2" w:rsidTr="007655E7">
        <w:tc>
          <w:tcPr>
            <w:tcW w:w="3828" w:type="dxa"/>
            <w:vAlign w:val="center"/>
          </w:tcPr>
          <w:p w:rsidR="00EC27C9" w:rsidRPr="003951D2" w:rsidRDefault="00EC27C9" w:rsidP="007655E7">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17000:2004</w:t>
            </w:r>
          </w:p>
          <w:p w:rsidR="00EC27C9" w:rsidRPr="003951D2" w:rsidRDefault="00EC27C9" w:rsidP="007655E7">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 – Vocabulary and general principles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Словарь</w:t>
            </w:r>
            <w:proofErr w:type="spellEnd"/>
            <w:r w:rsidRPr="003951D2">
              <w:rPr>
                <w:rFonts w:ascii="Arial" w:hAnsi="Arial" w:cs="Arial"/>
                <w:bCs/>
                <w:sz w:val="24"/>
                <w:szCs w:val="22"/>
                <w:lang w:val="en-US"/>
              </w:rPr>
              <w:t xml:space="preserve"> и</w:t>
            </w:r>
            <w:r w:rsidRPr="003951D2">
              <w:rPr>
                <w:rFonts w:ascii="Arial" w:hAnsi="Arial" w:cs="Arial"/>
                <w:bCs/>
                <w:sz w:val="24"/>
                <w:szCs w:val="22"/>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принципы</w:t>
            </w:r>
            <w:proofErr w:type="spellEnd"/>
            <w:r w:rsidRPr="003951D2">
              <w:rPr>
                <w:rFonts w:ascii="Arial" w:hAnsi="Arial" w:cs="Arial"/>
                <w:bCs/>
                <w:sz w:val="24"/>
                <w:szCs w:val="22"/>
                <w:lang w:val="en-US"/>
              </w:rPr>
              <w:t>).</w:t>
            </w:r>
          </w:p>
        </w:tc>
        <w:tc>
          <w:tcPr>
            <w:tcW w:w="1701" w:type="dxa"/>
            <w:vAlign w:val="center"/>
          </w:tcPr>
          <w:p w:rsidR="00EC27C9" w:rsidRPr="003951D2" w:rsidRDefault="00EC27C9" w:rsidP="007655E7">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lang w:val="en-US"/>
              </w:rPr>
              <w:t>IDT</w:t>
            </w:r>
          </w:p>
        </w:tc>
        <w:tc>
          <w:tcPr>
            <w:tcW w:w="3933" w:type="dxa"/>
            <w:vAlign w:val="center"/>
          </w:tcPr>
          <w:p w:rsidR="00EC27C9" w:rsidRPr="003951D2" w:rsidRDefault="00EC27C9" w:rsidP="007655E7">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17000–2012 Оценка соответствия. Словарь и общие принципы.</w:t>
            </w:r>
          </w:p>
        </w:tc>
      </w:tr>
      <w:tr w:rsidR="003951D2" w:rsidRPr="003951D2" w:rsidTr="007655E7">
        <w:tc>
          <w:tcPr>
            <w:tcW w:w="3828" w:type="dxa"/>
            <w:vAlign w:val="center"/>
          </w:tcPr>
          <w:p w:rsidR="00EC27C9" w:rsidRPr="003951D2" w:rsidRDefault="00EC27C9" w:rsidP="007655E7">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17024:2012</w:t>
            </w:r>
          </w:p>
          <w:p w:rsidR="00EC27C9" w:rsidRPr="003951D2" w:rsidRDefault="00EC27C9" w:rsidP="007655E7">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w:t>
            </w:r>
          </w:p>
          <w:p w:rsidR="00EC27C9" w:rsidRPr="003951D2" w:rsidRDefault="00EC27C9" w:rsidP="007655E7">
            <w:pPr>
              <w:widowControl w:val="0"/>
              <w:tabs>
                <w:tab w:val="left" w:pos="667"/>
              </w:tabs>
              <w:autoSpaceDE w:val="0"/>
              <w:autoSpaceDN w:val="0"/>
              <w:adjustRightInd w:val="0"/>
              <w:jc w:val="both"/>
              <w:rPr>
                <w:rFonts w:ascii="Arial" w:hAnsi="Arial" w:cs="Arial"/>
                <w:bCs/>
                <w:sz w:val="24"/>
                <w:szCs w:val="22"/>
              </w:rPr>
            </w:pPr>
            <w:r w:rsidRPr="003951D2">
              <w:rPr>
                <w:rFonts w:ascii="Arial" w:hAnsi="Arial" w:cs="Arial"/>
                <w:bCs/>
                <w:sz w:val="24"/>
                <w:szCs w:val="22"/>
                <w:lang w:val="en-US"/>
              </w:rPr>
              <w:t>General requirements for bodies operating certification of persons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требования</w:t>
            </w:r>
            <w:proofErr w:type="spellEnd"/>
            <w:r w:rsidRPr="003951D2">
              <w:rPr>
                <w:rFonts w:ascii="Arial" w:hAnsi="Arial" w:cs="Arial"/>
                <w:bCs/>
                <w:sz w:val="24"/>
                <w:szCs w:val="22"/>
                <w:lang w:val="en-US"/>
              </w:rPr>
              <w:t xml:space="preserve"> к </w:t>
            </w:r>
            <w:proofErr w:type="spellStart"/>
            <w:r w:rsidRPr="003951D2">
              <w:rPr>
                <w:rFonts w:ascii="Arial" w:hAnsi="Arial" w:cs="Arial"/>
                <w:bCs/>
                <w:sz w:val="24"/>
                <w:szCs w:val="22"/>
                <w:lang w:val="en-US"/>
              </w:rPr>
              <w:t>органам</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осуществляющим</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сертификацию</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персонала</w:t>
            </w:r>
            <w:proofErr w:type="spellEnd"/>
            <w:r w:rsidRPr="003951D2">
              <w:rPr>
                <w:rFonts w:ascii="Arial" w:hAnsi="Arial" w:cs="Arial"/>
                <w:bCs/>
                <w:sz w:val="24"/>
                <w:szCs w:val="22"/>
              </w:rPr>
              <w:t>)</w:t>
            </w:r>
          </w:p>
        </w:tc>
        <w:tc>
          <w:tcPr>
            <w:tcW w:w="1701" w:type="dxa"/>
            <w:vAlign w:val="center"/>
          </w:tcPr>
          <w:p w:rsidR="00EC27C9" w:rsidRPr="003951D2" w:rsidRDefault="00EC27C9" w:rsidP="007655E7">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EC27C9" w:rsidRPr="003951D2" w:rsidRDefault="00EC27C9" w:rsidP="007655E7">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17024 - 2014 Оценка соответствия. Общие требования к органам, осуществляющим сертификацию персонала</w:t>
            </w:r>
          </w:p>
        </w:tc>
      </w:tr>
      <w:tr w:rsidR="003951D2" w:rsidRPr="003951D2" w:rsidTr="007655E7">
        <w:trPr>
          <w:trHeight w:val="391"/>
        </w:trPr>
        <w:tc>
          <w:tcPr>
            <w:tcW w:w="9462" w:type="dxa"/>
            <w:gridSpan w:val="3"/>
            <w:vAlign w:val="center"/>
          </w:tcPr>
          <w:p w:rsidR="00EC27C9" w:rsidRPr="003951D2" w:rsidRDefault="00EC27C9" w:rsidP="007655E7">
            <w:pPr>
              <w:autoSpaceDE w:val="0"/>
              <w:autoSpaceDN w:val="0"/>
              <w:adjustRightInd w:val="0"/>
              <w:ind w:firstLine="567"/>
              <w:jc w:val="both"/>
            </w:pPr>
            <w:r w:rsidRPr="003951D2">
              <w:t>__________________</w:t>
            </w:r>
          </w:p>
          <w:p w:rsidR="00EC27C9" w:rsidRPr="003951D2" w:rsidRDefault="00EC27C9" w:rsidP="007655E7">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26"/>
                <w:szCs w:val="26"/>
              </w:rPr>
              <w:t>*</w:t>
            </w:r>
            <w:r w:rsidRPr="003951D2">
              <w:rPr>
                <w:rFonts w:ascii="Arial" w:hAnsi="Arial" w:cs="Arial"/>
                <w:bCs/>
                <w:sz w:val="28"/>
                <w:szCs w:val="28"/>
              </w:rPr>
              <w:t xml:space="preserve"> </w:t>
            </w:r>
            <w:r w:rsidRPr="003951D2">
              <w:rPr>
                <w:rFonts w:ascii="Arial" w:hAnsi="Arial" w:cs="Arial"/>
                <w:bCs/>
                <w:sz w:val="18"/>
                <w:szCs w:val="18"/>
              </w:rPr>
              <w:t>На стадии пересмотра</w:t>
            </w:r>
          </w:p>
          <w:p w:rsidR="00EC27C9" w:rsidRPr="003951D2" w:rsidRDefault="00EC27C9" w:rsidP="007655E7">
            <w:pPr>
              <w:widowControl w:val="0"/>
              <w:tabs>
                <w:tab w:val="left" w:pos="426"/>
              </w:tabs>
              <w:autoSpaceDE w:val="0"/>
              <w:autoSpaceDN w:val="0"/>
              <w:adjustRightInd w:val="0"/>
              <w:jc w:val="both"/>
              <w:rPr>
                <w:rFonts w:ascii="Arial" w:hAnsi="Arial" w:cs="Arial"/>
                <w:bCs/>
              </w:rPr>
            </w:pPr>
          </w:p>
          <w:p w:rsidR="00EC27C9" w:rsidRPr="003951D2" w:rsidRDefault="00EC27C9" w:rsidP="007655E7">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rsidR="00EC27C9" w:rsidRPr="003951D2" w:rsidRDefault="00EC27C9" w:rsidP="007655E7">
            <w:pPr>
              <w:widowControl w:val="0"/>
              <w:tabs>
                <w:tab w:val="left" w:pos="426"/>
              </w:tabs>
              <w:autoSpaceDE w:val="0"/>
              <w:autoSpaceDN w:val="0"/>
              <w:adjustRightInd w:val="0"/>
              <w:ind w:firstLine="284"/>
              <w:jc w:val="both"/>
              <w:rPr>
                <w:rFonts w:ascii="Arial" w:hAnsi="Arial" w:cs="Arial"/>
                <w:bCs/>
                <w:sz w:val="18"/>
                <w:szCs w:val="18"/>
              </w:rPr>
            </w:pPr>
          </w:p>
          <w:p w:rsidR="00EC27C9" w:rsidRPr="003951D2" w:rsidRDefault="00EC27C9" w:rsidP="007655E7">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 IDT - идентичные стандарты.</w:t>
            </w:r>
          </w:p>
          <w:p w:rsidR="00EC27C9" w:rsidRPr="003951D2" w:rsidRDefault="00EC27C9" w:rsidP="007655E7">
            <w:pPr>
              <w:widowControl w:val="0"/>
              <w:tabs>
                <w:tab w:val="left" w:pos="426"/>
              </w:tabs>
              <w:autoSpaceDE w:val="0"/>
              <w:autoSpaceDN w:val="0"/>
              <w:adjustRightInd w:val="0"/>
              <w:ind w:firstLine="284"/>
              <w:jc w:val="both"/>
              <w:rPr>
                <w:rFonts w:ascii="Arial" w:hAnsi="Arial" w:cs="Arial"/>
                <w:bCs/>
              </w:rPr>
            </w:pPr>
          </w:p>
        </w:tc>
      </w:tr>
    </w:tbl>
    <w:p w:rsidR="00EC27C9" w:rsidRPr="003951D2" w:rsidRDefault="00EC27C9" w:rsidP="00EC27C9">
      <w:pPr>
        <w:widowControl w:val="0"/>
        <w:autoSpaceDE w:val="0"/>
        <w:autoSpaceDN w:val="0"/>
        <w:adjustRightInd w:val="0"/>
        <w:ind w:firstLine="567"/>
        <w:jc w:val="center"/>
        <w:rPr>
          <w:rFonts w:ascii="Arial" w:hAnsi="Arial" w:cs="Arial"/>
          <w:b/>
          <w:bCs/>
          <w:sz w:val="26"/>
          <w:szCs w:val="26"/>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rPr>
          <w:rFonts w:ascii="Arial" w:hAnsi="Arial" w:cs="Arial"/>
          <w:b/>
          <w:sz w:val="24"/>
          <w:szCs w:val="24"/>
        </w:rPr>
      </w:pPr>
      <w:r w:rsidRPr="003951D2">
        <w:rPr>
          <w:rFonts w:ascii="Arial" w:hAnsi="Arial" w:cs="Arial"/>
          <w:b/>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Pr="003951D2" w:rsidRDefault="004651D3" w:rsidP="00EB4E26">
      <w:pPr>
        <w:jc w:val="both"/>
        <w:rPr>
          <w:rFonts w:ascii="Arial" w:hAnsi="Arial" w:cs="Arial"/>
          <w:b/>
          <w:sz w:val="24"/>
        </w:rPr>
      </w:pPr>
    </w:p>
    <w:p w:rsidR="004651D3" w:rsidRPr="003951D2" w:rsidRDefault="00F86743" w:rsidP="00EB4E26">
      <w:pPr>
        <w:jc w:val="both"/>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F86743" w:rsidRPr="003951D2" w:rsidRDefault="00F86743" w:rsidP="00EC27C9">
      <w:pPr>
        <w:pStyle w:val="af0"/>
        <w:ind w:firstLine="567"/>
        <w:jc w:val="both"/>
        <w:rPr>
          <w:rFonts w:ascii="Arial" w:hAnsi="Arial" w:cs="Arial"/>
          <w:i/>
          <w:sz w:val="24"/>
          <w:szCs w:val="24"/>
        </w:rPr>
      </w:pPr>
      <w:r w:rsidRPr="003951D2">
        <w:rPr>
          <w:rFonts w:ascii="Arial" w:hAnsi="Arial" w:cs="Arial"/>
          <w:b/>
          <w:sz w:val="24"/>
          <w:szCs w:val="24"/>
        </w:rPr>
        <w:t>Ключевые слова:</w:t>
      </w:r>
      <w:r w:rsidRPr="003951D2">
        <w:rPr>
          <w:rFonts w:ascii="Arial" w:hAnsi="Arial" w:cs="Arial"/>
          <w:sz w:val="24"/>
          <w:szCs w:val="24"/>
        </w:rPr>
        <w:t xml:space="preserve"> </w:t>
      </w:r>
      <w:r w:rsidR="00EC27C9" w:rsidRPr="003951D2">
        <w:rPr>
          <w:rFonts w:ascii="Arial" w:hAnsi="Arial" w:cs="Arial"/>
          <w:sz w:val="24"/>
          <w:szCs w:val="24"/>
        </w:rPr>
        <w:t>сертификация</w:t>
      </w:r>
      <w:r w:rsidR="002329A0" w:rsidRPr="003951D2">
        <w:rPr>
          <w:rFonts w:ascii="Arial" w:hAnsi="Arial" w:cs="Arial"/>
          <w:sz w:val="24"/>
          <w:szCs w:val="24"/>
        </w:rPr>
        <w:t>; персонал;</w:t>
      </w:r>
      <w:r w:rsidR="00EC27C9" w:rsidRPr="003951D2">
        <w:rPr>
          <w:rFonts w:ascii="Arial" w:hAnsi="Arial" w:cs="Arial"/>
          <w:sz w:val="24"/>
          <w:szCs w:val="24"/>
        </w:rPr>
        <w:t xml:space="preserve"> орган по сертификации персонала, участвующих в деятельности, связанной с </w:t>
      </w:r>
      <w:proofErr w:type="spellStart"/>
      <w:r w:rsidR="00EC27C9" w:rsidRPr="003951D2">
        <w:rPr>
          <w:rFonts w:ascii="Arial" w:hAnsi="Arial" w:cs="Arial"/>
          <w:sz w:val="24"/>
          <w:szCs w:val="24"/>
        </w:rPr>
        <w:t>Халал</w:t>
      </w:r>
      <w:proofErr w:type="spellEnd"/>
      <w:r w:rsidR="00EC27C9" w:rsidRPr="003951D2">
        <w:rPr>
          <w:rFonts w:ascii="Arial" w:hAnsi="Arial" w:cs="Arial"/>
          <w:sz w:val="24"/>
          <w:szCs w:val="24"/>
        </w:rPr>
        <w:t>;</w:t>
      </w:r>
      <w:r w:rsidR="00EC27C9" w:rsidRPr="003951D2">
        <w:rPr>
          <w:rFonts w:ascii="Arial" w:hAnsi="Arial" w:cs="Arial"/>
          <w:sz w:val="24"/>
          <w:szCs w:val="24"/>
        </w:rPr>
        <w:t xml:space="preserve"> </w:t>
      </w:r>
      <w:r w:rsidR="002329A0" w:rsidRPr="003951D2">
        <w:rPr>
          <w:rFonts w:ascii="Arial" w:hAnsi="Arial" w:cs="Arial"/>
          <w:sz w:val="24"/>
          <w:szCs w:val="24"/>
        </w:rPr>
        <w:t xml:space="preserve">схема сертификации персонала, осуществляющих деятельность в области </w:t>
      </w:r>
      <w:proofErr w:type="spellStart"/>
      <w:r w:rsidR="002329A0" w:rsidRPr="003951D2">
        <w:rPr>
          <w:rFonts w:ascii="Arial" w:hAnsi="Arial" w:cs="Arial"/>
          <w:sz w:val="24"/>
          <w:szCs w:val="24"/>
        </w:rPr>
        <w:t>Халал</w:t>
      </w:r>
      <w:proofErr w:type="spellEnd"/>
      <w:r w:rsidR="002329A0" w:rsidRPr="003951D2">
        <w:rPr>
          <w:rFonts w:ascii="Arial" w:hAnsi="Arial" w:cs="Arial"/>
          <w:sz w:val="24"/>
          <w:szCs w:val="24"/>
        </w:rPr>
        <w:t>; система менеджмента</w:t>
      </w:r>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1"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1"/>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ED5AEF">
      <w:headerReference w:type="first" r:id="rId14"/>
      <w:footerReference w:type="first" r:id="rId15"/>
      <w:pgSz w:w="11906" w:h="16838" w:code="9"/>
      <w:pgMar w:top="1418" w:right="1418"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2F4" w:rsidRDefault="003D62F4">
      <w:r>
        <w:separator/>
      </w:r>
    </w:p>
  </w:endnote>
  <w:endnote w:type="continuationSeparator" w:id="0">
    <w:p w:rsidR="003D62F4" w:rsidRDefault="003D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Pr="00B07B26" w:rsidRDefault="0014396B"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3951D2">
      <w:rPr>
        <w:rStyle w:val="a5"/>
        <w:rFonts w:ascii="Arial" w:hAnsi="Arial" w:cs="Arial"/>
        <w:noProof/>
        <w:sz w:val="24"/>
        <w:szCs w:val="24"/>
      </w:rPr>
      <w:t>II</w:t>
    </w:r>
    <w:r w:rsidRPr="00B07B26">
      <w:rPr>
        <w:rStyle w:val="a5"/>
        <w:rFonts w:ascii="Arial" w:hAnsi="Arial" w:cs="Arial"/>
        <w:sz w:val="24"/>
        <w:szCs w:val="24"/>
      </w:rPr>
      <w:fldChar w:fldCharType="end"/>
    </w:r>
  </w:p>
  <w:p w:rsidR="0014396B" w:rsidRPr="00276AB6" w:rsidRDefault="0014396B"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Pr="00B07B26" w:rsidRDefault="0014396B"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3951D2">
      <w:rPr>
        <w:rStyle w:val="a5"/>
        <w:rFonts w:ascii="Arial" w:hAnsi="Arial" w:cs="Arial"/>
        <w:noProof/>
        <w:sz w:val="24"/>
        <w:szCs w:val="24"/>
      </w:rPr>
      <w:t>III</w:t>
    </w:r>
    <w:r w:rsidRPr="00B07B26">
      <w:rPr>
        <w:rStyle w:val="a5"/>
        <w:rFonts w:ascii="Arial" w:hAnsi="Arial" w:cs="Arial"/>
        <w:sz w:val="24"/>
        <w:szCs w:val="24"/>
      </w:rPr>
      <w:fldChar w:fldCharType="end"/>
    </w:r>
  </w:p>
  <w:p w:rsidR="0014396B" w:rsidRPr="00337BC8" w:rsidRDefault="0014396B"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Default="0014396B"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14396B" w:rsidRPr="00FE421B" w:rsidRDefault="0014396B"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14396B" w:rsidRDefault="0014396B"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2F4" w:rsidRDefault="003D62F4">
      <w:r>
        <w:separator/>
      </w:r>
    </w:p>
  </w:footnote>
  <w:footnote w:type="continuationSeparator" w:id="0">
    <w:p w:rsidR="003D62F4" w:rsidRDefault="003D6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Pr="00206EE4" w:rsidRDefault="0014396B"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OIC/SMIIC 34</w:t>
    </w:r>
  </w:p>
  <w:p w:rsidR="0014396B" w:rsidRPr="00206EE4" w:rsidRDefault="0014396B"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Pr="00B07B26" w:rsidRDefault="0014396B"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OIC/SMIIC 34</w:t>
    </w:r>
  </w:p>
  <w:p w:rsidR="0014396B" w:rsidRPr="00B07B26" w:rsidRDefault="0014396B"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96B" w:rsidRPr="00ED5AEF" w:rsidRDefault="0014396B" w:rsidP="00ED5AEF">
    <w:pPr>
      <w:pStyle w:val="a6"/>
      <w:rPr>
        <w:b/>
        <w:sz w:val="24"/>
        <w:szCs w:val="28"/>
      </w:rPr>
    </w:pPr>
    <w:r w:rsidRPr="00ED5AEF">
      <w:rPr>
        <w:b/>
        <w:sz w:val="24"/>
        <w:szCs w:val="28"/>
      </w:rPr>
      <w:t>ГОСТ OIC/SMIIC 34</w:t>
    </w:r>
  </w:p>
  <w:p w:rsidR="0014396B" w:rsidRPr="00ED5AEF" w:rsidRDefault="0014396B"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27pt;height:17.2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1">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2">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3">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6">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7">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3"/>
  </w:num>
  <w:num w:numId="21">
    <w:abstractNumId w:val="18"/>
  </w:num>
  <w:num w:numId="22">
    <w:abstractNumId w:val="13"/>
  </w:num>
  <w:num w:numId="23">
    <w:abstractNumId w:val="24"/>
  </w:num>
  <w:num w:numId="24">
    <w:abstractNumId w:val="26"/>
  </w:num>
  <w:num w:numId="25">
    <w:abstractNumId w:val="14"/>
  </w:num>
  <w:num w:numId="26">
    <w:abstractNumId w:val="15"/>
  </w:num>
  <w:num w:numId="27">
    <w:abstractNumId w:val="20"/>
  </w:num>
  <w:num w:numId="28">
    <w:abstractNumId w:val="25"/>
  </w:num>
  <w:num w:numId="29">
    <w:abstractNumId w:val="16"/>
  </w:num>
  <w:num w:numId="30">
    <w:abstractNumId w:val="17"/>
  </w:num>
  <w:num w:numId="31">
    <w:abstractNumId w:val="27"/>
  </w:num>
  <w:num w:numId="32">
    <w:abstractNumId w:val="21"/>
  </w:num>
  <w:num w:numId="33">
    <w:abstractNumId w:val="2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21445"/>
    <w:rsid w:val="000223F2"/>
    <w:rsid w:val="00022553"/>
    <w:rsid w:val="000251C8"/>
    <w:rsid w:val="00026168"/>
    <w:rsid w:val="000261F8"/>
    <w:rsid w:val="00027E8D"/>
    <w:rsid w:val="00030530"/>
    <w:rsid w:val="000305CD"/>
    <w:rsid w:val="0003081D"/>
    <w:rsid w:val="00031FD1"/>
    <w:rsid w:val="00034DB1"/>
    <w:rsid w:val="00036C1C"/>
    <w:rsid w:val="00037087"/>
    <w:rsid w:val="000378B8"/>
    <w:rsid w:val="00040719"/>
    <w:rsid w:val="00040947"/>
    <w:rsid w:val="000434C7"/>
    <w:rsid w:val="00043E05"/>
    <w:rsid w:val="000444DF"/>
    <w:rsid w:val="00045AC2"/>
    <w:rsid w:val="00046F7A"/>
    <w:rsid w:val="00050D6B"/>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EF2"/>
    <w:rsid w:val="0008624C"/>
    <w:rsid w:val="000862D0"/>
    <w:rsid w:val="000863D1"/>
    <w:rsid w:val="0008668F"/>
    <w:rsid w:val="0008759A"/>
    <w:rsid w:val="00090991"/>
    <w:rsid w:val="00090CB0"/>
    <w:rsid w:val="00091D16"/>
    <w:rsid w:val="00093BD4"/>
    <w:rsid w:val="00095FDC"/>
    <w:rsid w:val="0009670A"/>
    <w:rsid w:val="00096A7D"/>
    <w:rsid w:val="00096D36"/>
    <w:rsid w:val="000A0EE7"/>
    <w:rsid w:val="000A0F5A"/>
    <w:rsid w:val="000A10E1"/>
    <w:rsid w:val="000A2082"/>
    <w:rsid w:val="000A25F6"/>
    <w:rsid w:val="000A33B9"/>
    <w:rsid w:val="000A3DDA"/>
    <w:rsid w:val="000A466E"/>
    <w:rsid w:val="000A5313"/>
    <w:rsid w:val="000A5A20"/>
    <w:rsid w:val="000A5B90"/>
    <w:rsid w:val="000A6FA0"/>
    <w:rsid w:val="000A7AFA"/>
    <w:rsid w:val="000B22C1"/>
    <w:rsid w:val="000B22DF"/>
    <w:rsid w:val="000B24FB"/>
    <w:rsid w:val="000B4E9A"/>
    <w:rsid w:val="000B67B0"/>
    <w:rsid w:val="000B7475"/>
    <w:rsid w:val="000B7A39"/>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475"/>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A2"/>
    <w:rsid w:val="001904EF"/>
    <w:rsid w:val="00190CE0"/>
    <w:rsid w:val="00190EF0"/>
    <w:rsid w:val="00191EF9"/>
    <w:rsid w:val="001920DE"/>
    <w:rsid w:val="001922CF"/>
    <w:rsid w:val="0019312B"/>
    <w:rsid w:val="00193556"/>
    <w:rsid w:val="00194E0A"/>
    <w:rsid w:val="00195A13"/>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6201"/>
    <w:rsid w:val="001B63A0"/>
    <w:rsid w:val="001B6E1A"/>
    <w:rsid w:val="001B74B8"/>
    <w:rsid w:val="001B79BC"/>
    <w:rsid w:val="001C0013"/>
    <w:rsid w:val="001C0C05"/>
    <w:rsid w:val="001C0CF7"/>
    <w:rsid w:val="001C0D3E"/>
    <w:rsid w:val="001C145C"/>
    <w:rsid w:val="001C3630"/>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71AD"/>
    <w:rsid w:val="00257B7E"/>
    <w:rsid w:val="0026035E"/>
    <w:rsid w:val="00260B30"/>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82011"/>
    <w:rsid w:val="0028309C"/>
    <w:rsid w:val="0028315B"/>
    <w:rsid w:val="002841D3"/>
    <w:rsid w:val="002855DA"/>
    <w:rsid w:val="00285C80"/>
    <w:rsid w:val="0028642C"/>
    <w:rsid w:val="00286705"/>
    <w:rsid w:val="00286C0E"/>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B8"/>
    <w:rsid w:val="002B56B6"/>
    <w:rsid w:val="002B7350"/>
    <w:rsid w:val="002C04E6"/>
    <w:rsid w:val="002C0DFD"/>
    <w:rsid w:val="002C12FF"/>
    <w:rsid w:val="002C1F58"/>
    <w:rsid w:val="002C254D"/>
    <w:rsid w:val="002C2C7A"/>
    <w:rsid w:val="002C3753"/>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50BF"/>
    <w:rsid w:val="002F6621"/>
    <w:rsid w:val="002F7876"/>
    <w:rsid w:val="003004BE"/>
    <w:rsid w:val="00300F0C"/>
    <w:rsid w:val="00302DBF"/>
    <w:rsid w:val="0030338F"/>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63A"/>
    <w:rsid w:val="004C41BA"/>
    <w:rsid w:val="004C4210"/>
    <w:rsid w:val="004D1C13"/>
    <w:rsid w:val="004D1FE1"/>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FA4"/>
    <w:rsid w:val="004F2760"/>
    <w:rsid w:val="004F27B7"/>
    <w:rsid w:val="004F2BF7"/>
    <w:rsid w:val="004F316A"/>
    <w:rsid w:val="004F7744"/>
    <w:rsid w:val="004F79C0"/>
    <w:rsid w:val="00500977"/>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E9C"/>
    <w:rsid w:val="0051704B"/>
    <w:rsid w:val="00520C32"/>
    <w:rsid w:val="005212D2"/>
    <w:rsid w:val="0052189D"/>
    <w:rsid w:val="005226C8"/>
    <w:rsid w:val="005230E5"/>
    <w:rsid w:val="00523766"/>
    <w:rsid w:val="00526AA6"/>
    <w:rsid w:val="005271AE"/>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5A32"/>
    <w:rsid w:val="00566220"/>
    <w:rsid w:val="00567951"/>
    <w:rsid w:val="005705FF"/>
    <w:rsid w:val="0057189F"/>
    <w:rsid w:val="00572037"/>
    <w:rsid w:val="00572AA2"/>
    <w:rsid w:val="0057484C"/>
    <w:rsid w:val="0057653C"/>
    <w:rsid w:val="00576FBC"/>
    <w:rsid w:val="00577746"/>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A31"/>
    <w:rsid w:val="005F45ED"/>
    <w:rsid w:val="005F4851"/>
    <w:rsid w:val="005F4A7A"/>
    <w:rsid w:val="005F6E69"/>
    <w:rsid w:val="00601292"/>
    <w:rsid w:val="00602193"/>
    <w:rsid w:val="00604D52"/>
    <w:rsid w:val="006063FE"/>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40EC9"/>
    <w:rsid w:val="0064150F"/>
    <w:rsid w:val="006419A9"/>
    <w:rsid w:val="00641E11"/>
    <w:rsid w:val="00643811"/>
    <w:rsid w:val="00644442"/>
    <w:rsid w:val="006451AE"/>
    <w:rsid w:val="006454C1"/>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274"/>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B2C"/>
    <w:rsid w:val="00697D17"/>
    <w:rsid w:val="00697E4E"/>
    <w:rsid w:val="006A2000"/>
    <w:rsid w:val="006A34F0"/>
    <w:rsid w:val="006A3C83"/>
    <w:rsid w:val="006A3DEA"/>
    <w:rsid w:val="006A5A1D"/>
    <w:rsid w:val="006A7089"/>
    <w:rsid w:val="006B145C"/>
    <w:rsid w:val="006B1FE9"/>
    <w:rsid w:val="006B6674"/>
    <w:rsid w:val="006B6806"/>
    <w:rsid w:val="006B72B0"/>
    <w:rsid w:val="006B7385"/>
    <w:rsid w:val="006B7584"/>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752"/>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1381"/>
    <w:rsid w:val="00721E4E"/>
    <w:rsid w:val="007222E6"/>
    <w:rsid w:val="00725CC0"/>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726C"/>
    <w:rsid w:val="007B7337"/>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604CB"/>
    <w:rsid w:val="00860CCE"/>
    <w:rsid w:val="00862007"/>
    <w:rsid w:val="00863494"/>
    <w:rsid w:val="008637C1"/>
    <w:rsid w:val="0086443A"/>
    <w:rsid w:val="00864CDD"/>
    <w:rsid w:val="00864D64"/>
    <w:rsid w:val="00865747"/>
    <w:rsid w:val="00865E86"/>
    <w:rsid w:val="00867781"/>
    <w:rsid w:val="008720EA"/>
    <w:rsid w:val="008721A9"/>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E05D2"/>
    <w:rsid w:val="008E079C"/>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44E3"/>
    <w:rsid w:val="00937174"/>
    <w:rsid w:val="009379CB"/>
    <w:rsid w:val="00940DC6"/>
    <w:rsid w:val="009416F2"/>
    <w:rsid w:val="009420DB"/>
    <w:rsid w:val="0094292E"/>
    <w:rsid w:val="0094324E"/>
    <w:rsid w:val="00943452"/>
    <w:rsid w:val="00943DB2"/>
    <w:rsid w:val="00944270"/>
    <w:rsid w:val="00944383"/>
    <w:rsid w:val="009456D8"/>
    <w:rsid w:val="009517BA"/>
    <w:rsid w:val="00952CA7"/>
    <w:rsid w:val="00953334"/>
    <w:rsid w:val="009537E8"/>
    <w:rsid w:val="00953BE4"/>
    <w:rsid w:val="00955140"/>
    <w:rsid w:val="00956E69"/>
    <w:rsid w:val="00956F85"/>
    <w:rsid w:val="009575C1"/>
    <w:rsid w:val="00960A4A"/>
    <w:rsid w:val="009610D3"/>
    <w:rsid w:val="009617BC"/>
    <w:rsid w:val="00961B3D"/>
    <w:rsid w:val="00963AC7"/>
    <w:rsid w:val="00964889"/>
    <w:rsid w:val="009671F9"/>
    <w:rsid w:val="00967783"/>
    <w:rsid w:val="00971F37"/>
    <w:rsid w:val="00972EEA"/>
    <w:rsid w:val="00974282"/>
    <w:rsid w:val="009746B1"/>
    <w:rsid w:val="00974B34"/>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3D58"/>
    <w:rsid w:val="00993EFF"/>
    <w:rsid w:val="00993F90"/>
    <w:rsid w:val="00994578"/>
    <w:rsid w:val="009946CC"/>
    <w:rsid w:val="00996033"/>
    <w:rsid w:val="009970FE"/>
    <w:rsid w:val="009A0E80"/>
    <w:rsid w:val="009A1A11"/>
    <w:rsid w:val="009A37B8"/>
    <w:rsid w:val="009A3D3D"/>
    <w:rsid w:val="009A490C"/>
    <w:rsid w:val="009A6472"/>
    <w:rsid w:val="009B16B9"/>
    <w:rsid w:val="009B17E0"/>
    <w:rsid w:val="009B1B6D"/>
    <w:rsid w:val="009B1E8D"/>
    <w:rsid w:val="009B2DAB"/>
    <w:rsid w:val="009B31C9"/>
    <w:rsid w:val="009B740A"/>
    <w:rsid w:val="009C1419"/>
    <w:rsid w:val="009C2B61"/>
    <w:rsid w:val="009C2DCF"/>
    <w:rsid w:val="009C79C2"/>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FC1"/>
    <w:rsid w:val="009F2275"/>
    <w:rsid w:val="009F28A7"/>
    <w:rsid w:val="009F437A"/>
    <w:rsid w:val="009F711D"/>
    <w:rsid w:val="009F7B83"/>
    <w:rsid w:val="00A014AD"/>
    <w:rsid w:val="00A01E3D"/>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2AA4"/>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4298E"/>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2AE4"/>
    <w:rsid w:val="00C53C6D"/>
    <w:rsid w:val="00C540E2"/>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DD1"/>
    <w:rsid w:val="00C67F11"/>
    <w:rsid w:val="00C70404"/>
    <w:rsid w:val="00C7072C"/>
    <w:rsid w:val="00C72496"/>
    <w:rsid w:val="00C74CF9"/>
    <w:rsid w:val="00C74DDA"/>
    <w:rsid w:val="00C758F6"/>
    <w:rsid w:val="00C75AA1"/>
    <w:rsid w:val="00C760C2"/>
    <w:rsid w:val="00C76362"/>
    <w:rsid w:val="00C76EE8"/>
    <w:rsid w:val="00C8060D"/>
    <w:rsid w:val="00C8136B"/>
    <w:rsid w:val="00C816F5"/>
    <w:rsid w:val="00C828EB"/>
    <w:rsid w:val="00C84EF8"/>
    <w:rsid w:val="00C85AD5"/>
    <w:rsid w:val="00C901EC"/>
    <w:rsid w:val="00C90E5A"/>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10CB"/>
    <w:rsid w:val="00D111D2"/>
    <w:rsid w:val="00D11630"/>
    <w:rsid w:val="00D12004"/>
    <w:rsid w:val="00D13C29"/>
    <w:rsid w:val="00D14073"/>
    <w:rsid w:val="00D140FD"/>
    <w:rsid w:val="00D1459F"/>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37B"/>
    <w:rsid w:val="00D431F9"/>
    <w:rsid w:val="00D443FB"/>
    <w:rsid w:val="00D44E2D"/>
    <w:rsid w:val="00D458FB"/>
    <w:rsid w:val="00D46B7C"/>
    <w:rsid w:val="00D477DF"/>
    <w:rsid w:val="00D5003A"/>
    <w:rsid w:val="00D50140"/>
    <w:rsid w:val="00D51A60"/>
    <w:rsid w:val="00D52532"/>
    <w:rsid w:val="00D52F48"/>
    <w:rsid w:val="00D5335C"/>
    <w:rsid w:val="00D53F9E"/>
    <w:rsid w:val="00D55F97"/>
    <w:rsid w:val="00D563A4"/>
    <w:rsid w:val="00D56D73"/>
    <w:rsid w:val="00D57EEB"/>
    <w:rsid w:val="00D62C92"/>
    <w:rsid w:val="00D62EAE"/>
    <w:rsid w:val="00D63030"/>
    <w:rsid w:val="00D632E0"/>
    <w:rsid w:val="00D63A3E"/>
    <w:rsid w:val="00D63AE2"/>
    <w:rsid w:val="00D63E54"/>
    <w:rsid w:val="00D64712"/>
    <w:rsid w:val="00D656FA"/>
    <w:rsid w:val="00D65B52"/>
    <w:rsid w:val="00D70595"/>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E03"/>
    <w:rsid w:val="00E32F8A"/>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C82"/>
    <w:rsid w:val="00EF65B5"/>
    <w:rsid w:val="00EF74EE"/>
    <w:rsid w:val="00EF7639"/>
    <w:rsid w:val="00EF7B3C"/>
    <w:rsid w:val="00F01DAB"/>
    <w:rsid w:val="00F0325C"/>
    <w:rsid w:val="00F036D5"/>
    <w:rsid w:val="00F04552"/>
    <w:rsid w:val="00F061FE"/>
    <w:rsid w:val="00F067EF"/>
    <w:rsid w:val="00F105A2"/>
    <w:rsid w:val="00F11C36"/>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94B"/>
    <w:rsid w:val="00F81C62"/>
    <w:rsid w:val="00F822C4"/>
    <w:rsid w:val="00F84789"/>
    <w:rsid w:val="00F8484A"/>
    <w:rsid w:val="00F84BC3"/>
    <w:rsid w:val="00F85613"/>
    <w:rsid w:val="00F85699"/>
    <w:rsid w:val="00F86743"/>
    <w:rsid w:val="00F868D0"/>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8CA55-6B17-4CF3-A394-4322D4EB8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16</Pages>
  <Words>3368</Words>
  <Characters>19199</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22522</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Diana Iskakova</cp:lastModifiedBy>
  <cp:revision>25</cp:revision>
  <cp:lastPrinted>2021-09-06T09:13:00Z</cp:lastPrinted>
  <dcterms:created xsi:type="dcterms:W3CDTF">2022-03-09T12:05:00Z</dcterms:created>
  <dcterms:modified xsi:type="dcterms:W3CDTF">2022-03-10T12:20:00Z</dcterms:modified>
</cp:coreProperties>
</file>